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3571F" w14:textId="63EC7DAF" w:rsidR="008B52CD" w:rsidRPr="00643D2F" w:rsidRDefault="008B52CD" w:rsidP="008B52CD">
      <w:pPr>
        <w:jc w:val="righ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Doboszowice, </w:t>
      </w:r>
      <w:r w:rsidR="002E3DE9">
        <w:rPr>
          <w:rFonts w:ascii="Times New Roman" w:hAnsi="Times New Roman" w:cs="Times New Roman"/>
          <w:sz w:val="24"/>
          <w:szCs w:val="24"/>
        </w:rPr>
        <w:t>12.03</w:t>
      </w:r>
      <w:r w:rsidR="00A5673A" w:rsidRPr="00643D2F">
        <w:rPr>
          <w:rFonts w:ascii="Times New Roman" w:hAnsi="Times New Roman" w:cs="Times New Roman"/>
          <w:sz w:val="24"/>
          <w:szCs w:val="24"/>
        </w:rPr>
        <w:t>.2026.</w:t>
      </w:r>
    </w:p>
    <w:p w14:paraId="7302129B" w14:textId="77777777" w:rsidR="008B52CD" w:rsidRPr="00643D2F" w:rsidRDefault="008B52CD" w:rsidP="008B52C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190B60D" w14:textId="14C6542A" w:rsidR="008B52CD" w:rsidRPr="00643D2F" w:rsidRDefault="00DB6F16" w:rsidP="008B52CD">
      <w:pPr>
        <w:pStyle w:val="Standard"/>
        <w:jc w:val="center"/>
        <w:rPr>
          <w:b/>
        </w:rPr>
      </w:pPr>
      <w:r w:rsidRPr="00643D2F">
        <w:rPr>
          <w:b/>
        </w:rPr>
        <w:t xml:space="preserve">Postępowanie konkurencyjne </w:t>
      </w:r>
    </w:p>
    <w:p w14:paraId="6384C6CE" w14:textId="7828B0BB" w:rsidR="008B52CD" w:rsidRPr="00643D2F" w:rsidRDefault="00CA4C08" w:rsidP="00CA4C08">
      <w:pPr>
        <w:pStyle w:val="Standard"/>
        <w:jc w:val="center"/>
        <w:rPr>
          <w:b/>
        </w:rPr>
      </w:pPr>
      <w:r w:rsidRPr="00643D2F">
        <w:rPr>
          <w:b/>
        </w:rPr>
        <w:t>n</w:t>
      </w:r>
      <w:r w:rsidR="00DB6F16" w:rsidRPr="00643D2F">
        <w:rPr>
          <w:b/>
        </w:rPr>
        <w:t xml:space="preserve">a </w:t>
      </w:r>
      <w:r w:rsidR="006C23F3" w:rsidRPr="00643D2F">
        <w:rPr>
          <w:b/>
        </w:rPr>
        <w:t>dostawę</w:t>
      </w:r>
      <w:r w:rsidR="00DB6F16" w:rsidRPr="00643D2F">
        <w:rPr>
          <w:b/>
        </w:rPr>
        <w:t>, montaż i</w:t>
      </w:r>
      <w:r w:rsidRPr="00643D2F">
        <w:rPr>
          <w:b/>
        </w:rPr>
        <w:t xml:space="preserve"> </w:t>
      </w:r>
      <w:r w:rsidR="00DB6F16" w:rsidRPr="00643D2F">
        <w:rPr>
          <w:b/>
        </w:rPr>
        <w:t>uruchomienie instalacji</w:t>
      </w:r>
      <w:r w:rsidRPr="00643D2F">
        <w:rPr>
          <w:b/>
        </w:rPr>
        <w:t xml:space="preserve"> </w:t>
      </w:r>
      <w:r w:rsidR="00DB6F16" w:rsidRPr="00643D2F">
        <w:rPr>
          <w:b/>
        </w:rPr>
        <w:t>fotowo</w:t>
      </w:r>
      <w:r w:rsidR="006F09C8" w:rsidRPr="00643D2F">
        <w:rPr>
          <w:b/>
        </w:rPr>
        <w:t>l</w:t>
      </w:r>
      <w:r w:rsidR="00DB6F16" w:rsidRPr="00643D2F">
        <w:rPr>
          <w:b/>
        </w:rPr>
        <w:t>taicznej</w:t>
      </w:r>
      <w:r w:rsidRPr="00643D2F">
        <w:rPr>
          <w:b/>
        </w:rPr>
        <w:t xml:space="preserve"> wraz z magazynem energii</w:t>
      </w:r>
    </w:p>
    <w:p w14:paraId="6A18DE2A" w14:textId="77777777" w:rsidR="002E3DE9" w:rsidRPr="002E3DE9" w:rsidRDefault="00920A00" w:rsidP="002E3DE9">
      <w:pPr>
        <w:pStyle w:val="Standard"/>
        <w:jc w:val="center"/>
        <w:rPr>
          <w:b/>
        </w:rPr>
      </w:pPr>
      <w:r w:rsidRPr="00643D2F">
        <w:rPr>
          <w:b/>
        </w:rPr>
        <w:t xml:space="preserve">numer </w:t>
      </w:r>
      <w:r w:rsidR="002E3DE9" w:rsidRPr="002E3DE9">
        <w:rPr>
          <w:b/>
        </w:rPr>
        <w:t>2026-68777-268703</w:t>
      </w:r>
    </w:p>
    <w:p w14:paraId="262162FC" w14:textId="570FD3F0" w:rsidR="002041E6" w:rsidRPr="002041E6" w:rsidRDefault="002041E6" w:rsidP="002041E6">
      <w:pPr>
        <w:pStyle w:val="Standard"/>
        <w:jc w:val="center"/>
        <w:rPr>
          <w:b/>
        </w:rPr>
      </w:pPr>
    </w:p>
    <w:p w14:paraId="62EF2C27" w14:textId="69DF2939" w:rsidR="005047BF" w:rsidRPr="00643D2F" w:rsidRDefault="005047BF" w:rsidP="00CA4C08">
      <w:pPr>
        <w:pStyle w:val="Standard"/>
        <w:jc w:val="center"/>
        <w:rPr>
          <w:b/>
        </w:rPr>
      </w:pPr>
    </w:p>
    <w:p w14:paraId="21C1AD21" w14:textId="77777777" w:rsidR="00DB6F16" w:rsidRPr="00643D2F" w:rsidRDefault="00DB6F16" w:rsidP="0007112E">
      <w:pPr>
        <w:pStyle w:val="Standard"/>
        <w:rPr>
          <w:b/>
          <w:bCs/>
        </w:rPr>
      </w:pPr>
    </w:p>
    <w:p w14:paraId="77CBB4D5" w14:textId="77777777" w:rsidR="008B52CD" w:rsidRPr="00643D2F" w:rsidRDefault="008B52CD" w:rsidP="008B52CD">
      <w:pPr>
        <w:pStyle w:val="Standard"/>
        <w:numPr>
          <w:ilvl w:val="0"/>
          <w:numId w:val="1"/>
        </w:numPr>
        <w:tabs>
          <w:tab w:val="left" w:pos="600"/>
        </w:tabs>
        <w:jc w:val="both"/>
        <w:rPr>
          <w:b/>
          <w:bCs/>
        </w:rPr>
      </w:pPr>
      <w:r w:rsidRPr="00643D2F">
        <w:rPr>
          <w:b/>
          <w:bCs/>
        </w:rPr>
        <w:t>Zamawiający:</w:t>
      </w:r>
    </w:p>
    <w:p w14:paraId="5CE55413" w14:textId="77777777" w:rsidR="008B52CD" w:rsidRPr="00643D2F" w:rsidRDefault="008B52CD" w:rsidP="008B52CD">
      <w:pPr>
        <w:pStyle w:val="Standard"/>
        <w:keepNext/>
        <w:jc w:val="both"/>
        <w:rPr>
          <w:iCs/>
        </w:rPr>
      </w:pPr>
    </w:p>
    <w:p w14:paraId="64D7511D" w14:textId="37B04A9C" w:rsidR="008B52CD" w:rsidRPr="00643D2F" w:rsidRDefault="00C95739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i/>
          <w:iCs/>
          <w:highlight w:val="white"/>
        </w:rPr>
      </w:pPr>
      <w:r w:rsidRPr="00643D2F">
        <w:rPr>
          <w:rStyle w:val="Wyrnienie"/>
          <w:rFonts w:eastAsiaTheme="majorEastAsia"/>
          <w:b/>
          <w:bCs/>
          <w:i w:val="0"/>
          <w:iCs w:val="0"/>
          <w:shd w:val="clear" w:color="auto" w:fill="FFFFFF"/>
        </w:rPr>
        <w:t>GN</w:t>
      </w:r>
      <w:r w:rsidR="0049381C">
        <w:rPr>
          <w:rStyle w:val="Wyrnienie"/>
          <w:rFonts w:eastAsiaTheme="majorEastAsia"/>
          <w:b/>
          <w:bCs/>
          <w:i w:val="0"/>
          <w:iCs w:val="0"/>
          <w:shd w:val="clear" w:color="auto" w:fill="FFFFFF"/>
        </w:rPr>
        <w:t>E</w:t>
      </w:r>
      <w:r w:rsidRPr="00643D2F">
        <w:rPr>
          <w:rStyle w:val="Wyrnienie"/>
          <w:rFonts w:eastAsiaTheme="majorEastAsia"/>
          <w:b/>
          <w:bCs/>
          <w:i w:val="0"/>
          <w:iCs w:val="0"/>
          <w:shd w:val="clear" w:color="auto" w:fill="FFFFFF"/>
        </w:rPr>
        <w:t>JSY.pl sp. z o.o.</w:t>
      </w:r>
      <w:r w:rsidR="008B52CD" w:rsidRPr="00643D2F">
        <w:rPr>
          <w:i/>
          <w:iCs/>
          <w:shd w:val="clear" w:color="auto" w:fill="FFFFFF"/>
        </w:rPr>
        <w:t xml:space="preserve"> </w:t>
      </w:r>
    </w:p>
    <w:p w14:paraId="334FBB2C" w14:textId="77777777" w:rsidR="008B52CD" w:rsidRPr="00643D2F" w:rsidRDefault="008B52CD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 w:rsidRPr="00643D2F">
        <w:rPr>
          <w:shd w:val="clear" w:color="auto" w:fill="FFFFFF"/>
        </w:rPr>
        <w:t>Doboszowice 171 57-230 Kamieniec Ząbkowicki </w:t>
      </w:r>
    </w:p>
    <w:p w14:paraId="14CC6792" w14:textId="77777777" w:rsidR="008B52CD" w:rsidRPr="00643D2F" w:rsidRDefault="008B52CD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i/>
          <w:iCs/>
          <w:highlight w:val="white"/>
        </w:rPr>
      </w:pPr>
      <w:r w:rsidRPr="00643D2F">
        <w:rPr>
          <w:rStyle w:val="Wyrnienie"/>
          <w:rFonts w:eastAsiaTheme="majorEastAsia"/>
          <w:b/>
          <w:bCs/>
          <w:i w:val="0"/>
          <w:iCs w:val="0"/>
          <w:shd w:val="clear" w:color="auto" w:fill="FFFFFF"/>
        </w:rPr>
        <w:t>NIP</w:t>
      </w:r>
      <w:r w:rsidRPr="00643D2F">
        <w:rPr>
          <w:i/>
          <w:iCs/>
          <w:shd w:val="clear" w:color="auto" w:fill="FFFFFF"/>
        </w:rPr>
        <w:t xml:space="preserve">: </w:t>
      </w:r>
      <w:r w:rsidRPr="00643D2F">
        <w:rPr>
          <w:shd w:val="clear" w:color="auto" w:fill="FFFFFF"/>
        </w:rPr>
        <w:t>882-203-59-97.</w:t>
      </w:r>
      <w:r w:rsidRPr="00643D2F">
        <w:rPr>
          <w:i/>
          <w:iCs/>
          <w:shd w:val="clear" w:color="auto" w:fill="FFFFFF"/>
        </w:rPr>
        <w:t xml:space="preserve"> </w:t>
      </w:r>
    </w:p>
    <w:p w14:paraId="00AE04B0" w14:textId="77777777" w:rsidR="008B52CD" w:rsidRPr="00643D2F" w:rsidRDefault="008B52CD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color w:val="767676"/>
        </w:rPr>
      </w:pPr>
      <w:r w:rsidRPr="00643D2F">
        <w:rPr>
          <w:shd w:val="clear" w:color="auto" w:fill="FFFFFF"/>
        </w:rPr>
        <w:t>REGON 02051814</w:t>
      </w:r>
    </w:p>
    <w:p w14:paraId="2EF693B4" w14:textId="77777777" w:rsidR="008B52CD" w:rsidRPr="00643D2F" w:rsidRDefault="008B52CD" w:rsidP="008B52CD">
      <w:pPr>
        <w:pStyle w:val="Standard"/>
        <w:jc w:val="both"/>
        <w:rPr>
          <w:iCs/>
        </w:rPr>
      </w:pPr>
    </w:p>
    <w:p w14:paraId="448D29F9" w14:textId="77777777" w:rsidR="008B52CD" w:rsidRPr="00643D2F" w:rsidRDefault="008B52CD" w:rsidP="008B52CD">
      <w:pPr>
        <w:pStyle w:val="Standard"/>
        <w:tabs>
          <w:tab w:val="left" w:pos="675"/>
        </w:tabs>
        <w:jc w:val="both"/>
        <w:rPr>
          <w:b/>
          <w:bCs/>
        </w:rPr>
      </w:pPr>
    </w:p>
    <w:p w14:paraId="769002AB" w14:textId="06F552A3" w:rsidR="008B52CD" w:rsidRPr="00643D2F" w:rsidRDefault="008B52CD" w:rsidP="008B52CD">
      <w:pPr>
        <w:pStyle w:val="Standard"/>
        <w:numPr>
          <w:ilvl w:val="0"/>
          <w:numId w:val="1"/>
        </w:numPr>
        <w:tabs>
          <w:tab w:val="left" w:pos="675"/>
        </w:tabs>
        <w:jc w:val="both"/>
        <w:rPr>
          <w:b/>
          <w:bCs/>
        </w:rPr>
      </w:pPr>
      <w:r w:rsidRPr="00643D2F">
        <w:rPr>
          <w:b/>
          <w:bCs/>
        </w:rPr>
        <w:t>Miejsce realizacji:</w:t>
      </w:r>
    </w:p>
    <w:p w14:paraId="0DC34E1D" w14:textId="77777777" w:rsidR="008B52CD" w:rsidRPr="00643D2F" w:rsidRDefault="008B52CD" w:rsidP="008B52CD">
      <w:pPr>
        <w:pStyle w:val="Standard"/>
        <w:jc w:val="both"/>
        <w:rPr>
          <w:b/>
          <w:bCs/>
        </w:rPr>
      </w:pPr>
    </w:p>
    <w:p w14:paraId="189868E8" w14:textId="77777777" w:rsidR="008B52CD" w:rsidRPr="00643D2F" w:rsidRDefault="008B52CD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 w:rsidRPr="00643D2F">
        <w:rPr>
          <w:shd w:val="clear" w:color="auto" w:fill="FFFFFF"/>
        </w:rPr>
        <w:t>Doboszowice 171, 57-230 Kamieniec Ząbkowicki </w:t>
      </w:r>
    </w:p>
    <w:p w14:paraId="29FD52DE" w14:textId="77777777" w:rsidR="008B52CD" w:rsidRPr="00643D2F" w:rsidRDefault="008B52CD" w:rsidP="008B52CD">
      <w:pPr>
        <w:pStyle w:val="Standard"/>
        <w:jc w:val="both"/>
        <w:rPr>
          <w:b/>
          <w:bCs/>
          <w:iCs/>
        </w:rPr>
      </w:pPr>
    </w:p>
    <w:p w14:paraId="7660C62B" w14:textId="429EAAD9" w:rsidR="008B52CD" w:rsidRPr="00643D2F" w:rsidRDefault="008B52CD" w:rsidP="008B52CD">
      <w:pPr>
        <w:pStyle w:val="Standard"/>
        <w:numPr>
          <w:ilvl w:val="0"/>
          <w:numId w:val="1"/>
        </w:numPr>
        <w:jc w:val="both"/>
        <w:rPr>
          <w:b/>
          <w:bCs/>
        </w:rPr>
      </w:pPr>
      <w:r w:rsidRPr="00643D2F">
        <w:rPr>
          <w:b/>
          <w:bCs/>
        </w:rPr>
        <w:t xml:space="preserve">Wspólny Słownik Zamówień (CPV): </w:t>
      </w:r>
      <w:hyperlink r:id="rId7" w:history="1">
        <w:r w:rsidR="000A388C" w:rsidRPr="00643D2F">
          <w:rPr>
            <w:rStyle w:val="Hipercze"/>
            <w:b/>
            <w:bCs/>
          </w:rPr>
          <w:t>09332000-5</w:t>
        </w:r>
      </w:hyperlink>
      <w:r w:rsidRPr="00643D2F">
        <w:rPr>
          <w:b/>
          <w:bCs/>
        </w:rPr>
        <w:t xml:space="preserve"> – </w:t>
      </w:r>
      <w:r w:rsidR="00E40BE0" w:rsidRPr="00643D2F">
        <w:rPr>
          <w:b/>
          <w:bCs/>
        </w:rPr>
        <w:t>instalacje słoneczne</w:t>
      </w:r>
    </w:p>
    <w:p w14:paraId="799F504F" w14:textId="77777777" w:rsidR="008B52CD" w:rsidRPr="00643D2F" w:rsidRDefault="008B52CD" w:rsidP="008B52CD">
      <w:pPr>
        <w:pStyle w:val="Standard"/>
        <w:ind w:left="720"/>
        <w:jc w:val="both"/>
        <w:rPr>
          <w:bCs/>
        </w:rPr>
      </w:pPr>
    </w:p>
    <w:p w14:paraId="3E7F8AD6" w14:textId="552089B7" w:rsidR="000D0E40" w:rsidRPr="00643D2F" w:rsidRDefault="008B52CD" w:rsidP="00920A00">
      <w:pPr>
        <w:pStyle w:val="Standard"/>
        <w:numPr>
          <w:ilvl w:val="0"/>
          <w:numId w:val="1"/>
        </w:numPr>
        <w:jc w:val="both"/>
        <w:rPr>
          <w:b/>
          <w:bCs/>
        </w:rPr>
      </w:pPr>
      <w:r w:rsidRPr="00643D2F">
        <w:rPr>
          <w:b/>
          <w:bCs/>
        </w:rPr>
        <w:t>Zamówienie udzielane będzie w trybie konkurencyjności</w:t>
      </w:r>
    </w:p>
    <w:p w14:paraId="0758E8BF" w14:textId="77777777" w:rsidR="00920A00" w:rsidRPr="00643D2F" w:rsidRDefault="00920A00" w:rsidP="00920A00">
      <w:pPr>
        <w:pStyle w:val="Standard"/>
        <w:jc w:val="both"/>
        <w:rPr>
          <w:b/>
          <w:bCs/>
        </w:rPr>
      </w:pPr>
    </w:p>
    <w:p w14:paraId="7589B206" w14:textId="5265DF75" w:rsidR="000D0E40" w:rsidRPr="00643D2F" w:rsidRDefault="000D0E40" w:rsidP="008B52CD">
      <w:pPr>
        <w:pStyle w:val="Standard"/>
        <w:numPr>
          <w:ilvl w:val="0"/>
          <w:numId w:val="1"/>
        </w:numPr>
        <w:jc w:val="both"/>
        <w:rPr>
          <w:b/>
        </w:rPr>
      </w:pPr>
      <w:r w:rsidRPr="00643D2F">
        <w:rPr>
          <w:b/>
        </w:rPr>
        <w:t xml:space="preserve">Termin realizacji zamówienia: najpóźniej </w:t>
      </w:r>
      <w:r w:rsidR="0034475F" w:rsidRPr="00643D2F">
        <w:rPr>
          <w:b/>
        </w:rPr>
        <w:t>25</w:t>
      </w:r>
      <w:r w:rsidR="00574A53" w:rsidRPr="00643D2F">
        <w:rPr>
          <w:b/>
        </w:rPr>
        <w:t xml:space="preserve"> </w:t>
      </w:r>
      <w:r w:rsidR="0034475F" w:rsidRPr="00643D2F">
        <w:rPr>
          <w:b/>
        </w:rPr>
        <w:t>maja</w:t>
      </w:r>
      <w:r w:rsidR="00D02C9E" w:rsidRPr="00643D2F">
        <w:rPr>
          <w:b/>
        </w:rPr>
        <w:t xml:space="preserve"> </w:t>
      </w:r>
      <w:r w:rsidRPr="00643D2F">
        <w:rPr>
          <w:b/>
        </w:rPr>
        <w:t>202</w:t>
      </w:r>
      <w:r w:rsidR="00D02C9E" w:rsidRPr="00643D2F">
        <w:rPr>
          <w:b/>
        </w:rPr>
        <w:t>6</w:t>
      </w:r>
      <w:r w:rsidRPr="00643D2F">
        <w:rPr>
          <w:b/>
        </w:rPr>
        <w:t xml:space="preserve"> roku.</w:t>
      </w:r>
    </w:p>
    <w:p w14:paraId="7032F13F" w14:textId="77777777" w:rsidR="008B52CD" w:rsidRPr="00643D2F" w:rsidRDefault="008B52CD" w:rsidP="008B52CD">
      <w:pPr>
        <w:pStyle w:val="Standard"/>
        <w:jc w:val="both"/>
        <w:rPr>
          <w:iCs/>
        </w:rPr>
      </w:pPr>
    </w:p>
    <w:p w14:paraId="6D5DF8B1" w14:textId="77777777" w:rsidR="008B52CD" w:rsidRPr="00643D2F" w:rsidRDefault="008B52CD" w:rsidP="008B52CD">
      <w:pPr>
        <w:pStyle w:val="Standard"/>
        <w:numPr>
          <w:ilvl w:val="0"/>
          <w:numId w:val="1"/>
        </w:numPr>
        <w:jc w:val="both"/>
        <w:rPr>
          <w:b/>
          <w:bCs/>
        </w:rPr>
      </w:pPr>
      <w:r w:rsidRPr="00643D2F">
        <w:rPr>
          <w:b/>
          <w:bCs/>
        </w:rPr>
        <w:t>Opis przedmiotu zamówienia:</w:t>
      </w:r>
    </w:p>
    <w:p w14:paraId="491A936A" w14:textId="77777777" w:rsidR="008B52CD" w:rsidRPr="00643D2F" w:rsidRDefault="008B52CD" w:rsidP="008B52CD">
      <w:pPr>
        <w:pStyle w:val="Standard"/>
        <w:jc w:val="both"/>
        <w:rPr>
          <w:b/>
          <w:i/>
        </w:rPr>
      </w:pPr>
    </w:p>
    <w:p w14:paraId="3EFC8F61" w14:textId="3522F174" w:rsidR="00E80412" w:rsidRPr="00643D2F" w:rsidRDefault="006C23F3" w:rsidP="006C23F3">
      <w:pPr>
        <w:pStyle w:val="Standard"/>
        <w:tabs>
          <w:tab w:val="left" w:pos="284"/>
        </w:tabs>
        <w:ind w:left="720"/>
        <w:jc w:val="both"/>
      </w:pPr>
      <w:r w:rsidRPr="00643D2F">
        <w:rPr>
          <w:b/>
          <w:bCs/>
        </w:rPr>
        <w:t xml:space="preserve">Przedmiotem zamówienia jest dostawa, montaż i uruchomienie </w:t>
      </w:r>
      <w:r w:rsidR="001B0422" w:rsidRPr="00643D2F">
        <w:rPr>
          <w:b/>
          <w:bCs/>
        </w:rPr>
        <w:t>instalacji fotowo</w:t>
      </w:r>
      <w:r w:rsidR="00D17703" w:rsidRPr="00643D2F">
        <w:rPr>
          <w:b/>
          <w:bCs/>
        </w:rPr>
        <w:t xml:space="preserve">ltaicznej </w:t>
      </w:r>
      <w:r w:rsidR="0076472A" w:rsidRPr="00643D2F">
        <w:rPr>
          <w:b/>
          <w:bCs/>
        </w:rPr>
        <w:t>wraz z magazynem energii.</w:t>
      </w:r>
    </w:p>
    <w:p w14:paraId="26E68D15" w14:textId="2C2C4B9C" w:rsidR="00513FB1" w:rsidRPr="00643D2F" w:rsidRDefault="00513FB1" w:rsidP="008B52CD">
      <w:pPr>
        <w:pStyle w:val="Standard"/>
        <w:tabs>
          <w:tab w:val="left" w:pos="284"/>
        </w:tabs>
        <w:jc w:val="both"/>
      </w:pPr>
    </w:p>
    <w:p w14:paraId="2C1A4A26" w14:textId="34E50E57" w:rsidR="00513FB1" w:rsidRPr="00643D2F" w:rsidRDefault="00BD6EF1" w:rsidP="008B52CD">
      <w:pPr>
        <w:pStyle w:val="Standard"/>
        <w:tabs>
          <w:tab w:val="left" w:pos="284"/>
        </w:tabs>
        <w:jc w:val="both"/>
      </w:pPr>
      <w:r w:rsidRPr="00643D2F">
        <w:tab/>
      </w:r>
      <w:r w:rsidR="00513FB1" w:rsidRPr="00643D2F">
        <w:t>Parametry techniczne urządzenia:</w:t>
      </w:r>
    </w:p>
    <w:p w14:paraId="228EEEE0" w14:textId="6C0F3188" w:rsidR="005465EF" w:rsidRPr="00643D2F" w:rsidRDefault="005465EF" w:rsidP="008B52CD">
      <w:pPr>
        <w:pStyle w:val="Standard"/>
        <w:tabs>
          <w:tab w:val="left" w:pos="284"/>
        </w:tabs>
        <w:jc w:val="both"/>
      </w:pPr>
    </w:p>
    <w:p w14:paraId="43ACF2DB" w14:textId="7BA7918C" w:rsidR="00C83C37" w:rsidRPr="00643D2F" w:rsidRDefault="009C1C93" w:rsidP="00F71942">
      <w:pPr>
        <w:pStyle w:val="Standard"/>
        <w:numPr>
          <w:ilvl w:val="0"/>
          <w:numId w:val="6"/>
        </w:numPr>
        <w:tabs>
          <w:tab w:val="left" w:pos="284"/>
        </w:tabs>
        <w:jc w:val="both"/>
      </w:pPr>
      <w:r w:rsidRPr="00643D2F">
        <w:t>Instalacja PV o mocy nie mniejszej niż 99,45kW – nie większej niż 99,99 kW – zamawiający oczekuje instalacji o mocy około 99,99 kW, mając świadomość, iż dokładna moc instalacji zależy od mocy pojedynczego modułu/panelu PV</w:t>
      </w:r>
      <w:r w:rsidR="00B71926" w:rsidRPr="00643D2F">
        <w:t xml:space="preserve"> w tym:</w:t>
      </w:r>
    </w:p>
    <w:p w14:paraId="5CED9014" w14:textId="3BBA13AA" w:rsidR="00C83C37" w:rsidRPr="00643D2F" w:rsidRDefault="003C1A52" w:rsidP="00ED56B8">
      <w:pPr>
        <w:pStyle w:val="Standard"/>
        <w:tabs>
          <w:tab w:val="left" w:pos="284"/>
        </w:tabs>
        <w:ind w:left="280"/>
        <w:jc w:val="both"/>
      </w:pPr>
      <w:r w:rsidRPr="00643D2F">
        <w:t>- 170 szt. Moduł fotowoltaiczny bifacjalny 585W lub równoważny zestaw (</w:t>
      </w:r>
      <w:r w:rsidR="009A420F" w:rsidRPr="00643D2F">
        <w:t xml:space="preserve"> inna liczba </w:t>
      </w:r>
      <w:r w:rsidRPr="00643D2F">
        <w:t xml:space="preserve">paneli bifacjalnych), osiągający moc nie mniejszą niż 99,45 kWp i nie większą niż 99,99 kWp </w:t>
      </w:r>
      <w:r w:rsidR="002A097C" w:rsidRPr="00643D2F">
        <w:t>posiadający</w:t>
      </w:r>
      <w:r w:rsidR="00ED56B8" w:rsidRPr="00643D2F">
        <w:t xml:space="preserve"> minimum</w:t>
      </w:r>
      <w:r w:rsidR="002A097C" w:rsidRPr="00643D2F">
        <w:t xml:space="preserve"> </w:t>
      </w:r>
      <w:r w:rsidR="009A420F" w:rsidRPr="00643D2F">
        <w:t>2</w:t>
      </w:r>
      <w:r w:rsidR="002A097C" w:rsidRPr="00643D2F">
        <w:t>5 lat gwarancji na produkt, 30 lat gwarancji na</w:t>
      </w:r>
      <w:r w:rsidR="00ED56B8" w:rsidRPr="00643D2F">
        <w:t xml:space="preserve"> </w:t>
      </w:r>
      <w:r w:rsidR="002A097C" w:rsidRPr="00643D2F">
        <w:t xml:space="preserve">sprawność </w:t>
      </w:r>
    </w:p>
    <w:p w14:paraId="20BD24E9" w14:textId="5ACF6F98" w:rsidR="00C83C37" w:rsidRPr="00643D2F" w:rsidRDefault="00042EE6" w:rsidP="00042EE6">
      <w:pPr>
        <w:pStyle w:val="Standard"/>
        <w:tabs>
          <w:tab w:val="left" w:pos="284"/>
        </w:tabs>
        <w:ind w:left="280"/>
        <w:jc w:val="both"/>
      </w:pPr>
      <w:r w:rsidRPr="00643D2F">
        <w:tab/>
      </w:r>
      <w:r w:rsidR="00407E70" w:rsidRPr="00643D2F">
        <w:t xml:space="preserve">- </w:t>
      </w:r>
      <w:r w:rsidR="00C83C37" w:rsidRPr="00643D2F">
        <w:t>2 szt Inwerter hybrydowy 50kW 2szt</w:t>
      </w:r>
      <w:r w:rsidR="00B71926" w:rsidRPr="00643D2F">
        <w:t xml:space="preserve"> – lub inn</w:t>
      </w:r>
      <w:r w:rsidR="00A851F1" w:rsidRPr="00643D2F">
        <w:t>e rozwiązanie o</w:t>
      </w:r>
      <w:r w:rsidR="00B71926" w:rsidRPr="00643D2F">
        <w:t xml:space="preserve"> ró</w:t>
      </w:r>
      <w:r w:rsidR="00A851F1" w:rsidRPr="00643D2F">
        <w:t>w</w:t>
      </w:r>
      <w:r w:rsidR="00B71926" w:rsidRPr="00643D2F">
        <w:t>noważn</w:t>
      </w:r>
      <w:r w:rsidR="00A851F1" w:rsidRPr="00643D2F">
        <w:t>ej funkcjonalności,</w:t>
      </w:r>
    </w:p>
    <w:p w14:paraId="133DC9BA" w14:textId="137D5FB0" w:rsidR="00C83C37" w:rsidRPr="00B00D0D" w:rsidRDefault="00042EE6" w:rsidP="00C83C37">
      <w:pPr>
        <w:pStyle w:val="Standard"/>
        <w:tabs>
          <w:tab w:val="left" w:pos="284"/>
        </w:tabs>
        <w:jc w:val="both"/>
      </w:pPr>
      <w:r w:rsidRPr="00643D2F">
        <w:tab/>
      </w:r>
      <w:r w:rsidR="00720CE5" w:rsidRPr="00643D2F">
        <w:t xml:space="preserve">- </w:t>
      </w:r>
      <w:r w:rsidR="00C83C37" w:rsidRPr="00B00D0D">
        <w:t>1 kpl Licznik KSTAR 3-fazowy</w:t>
      </w:r>
      <w:r w:rsidR="00A851F1" w:rsidRPr="00B00D0D">
        <w:t xml:space="preserve"> - lub inne rozwiązanie o równoważnej funkcjonalności</w:t>
      </w:r>
      <w:r w:rsidR="00377FCF" w:rsidRPr="00B00D0D">
        <w:t>,</w:t>
      </w:r>
    </w:p>
    <w:p w14:paraId="44709832" w14:textId="0442C035" w:rsidR="00C83C37" w:rsidRPr="00B00D0D" w:rsidRDefault="00042EE6" w:rsidP="00C83C37">
      <w:pPr>
        <w:pStyle w:val="Standard"/>
        <w:tabs>
          <w:tab w:val="left" w:pos="284"/>
        </w:tabs>
        <w:jc w:val="both"/>
      </w:pPr>
      <w:r w:rsidRPr="00B00D0D">
        <w:tab/>
      </w:r>
      <w:r w:rsidR="00720CE5" w:rsidRPr="00B00D0D">
        <w:t xml:space="preserve">- </w:t>
      </w:r>
      <w:r w:rsidR="00C83C37" w:rsidRPr="00B00D0D">
        <w:t>1 szt Integrator typu EMS01D | EMS01D Kstar lub równoważny</w:t>
      </w:r>
      <w:r w:rsidR="00377FCF" w:rsidRPr="00B00D0D">
        <w:t>,</w:t>
      </w:r>
    </w:p>
    <w:p w14:paraId="2E8B95C6" w14:textId="117C3100" w:rsidR="00C83C37" w:rsidRPr="00B00D0D" w:rsidRDefault="00042EE6" w:rsidP="00C83C37">
      <w:pPr>
        <w:pStyle w:val="Standard"/>
        <w:tabs>
          <w:tab w:val="left" w:pos="284"/>
        </w:tabs>
        <w:jc w:val="both"/>
      </w:pPr>
      <w:r w:rsidRPr="00B00D0D">
        <w:tab/>
      </w:r>
      <w:r w:rsidR="00C83C37" w:rsidRPr="00B00D0D">
        <w:t>2szt - Zestaw okablowania pomiędzy szafą akumulatorową BC a falownikiem hybrydowym</w:t>
      </w:r>
      <w:r w:rsidR="00377FCF" w:rsidRPr="00B00D0D">
        <w:t>,</w:t>
      </w:r>
    </w:p>
    <w:p w14:paraId="014405B9" w14:textId="623DDC71" w:rsidR="00F179DC" w:rsidRPr="00B00D0D" w:rsidRDefault="00987D91" w:rsidP="00987D91">
      <w:pPr>
        <w:pStyle w:val="Standard"/>
        <w:tabs>
          <w:tab w:val="left" w:pos="284"/>
        </w:tabs>
        <w:ind w:left="284"/>
        <w:jc w:val="both"/>
      </w:pPr>
      <w:r w:rsidRPr="00B00D0D">
        <w:t>- 1 kpl. Naziemny system montażowy stal cynkowana ogniowo, aluminium anodowane lub rozwiązanie równoważne, bądź o wyższych parametrach trwałości.</w:t>
      </w:r>
      <w:r w:rsidR="00042EE6" w:rsidRPr="00B00D0D">
        <w:tab/>
      </w:r>
    </w:p>
    <w:p w14:paraId="0BA6343E" w14:textId="17A17CF1" w:rsidR="00C83C37" w:rsidRPr="00B00D0D" w:rsidRDefault="00F179DC" w:rsidP="00987D91">
      <w:pPr>
        <w:pStyle w:val="Standard"/>
        <w:tabs>
          <w:tab w:val="left" w:pos="284"/>
        </w:tabs>
        <w:ind w:left="284"/>
        <w:jc w:val="both"/>
      </w:pPr>
      <w:r w:rsidRPr="00B00D0D">
        <w:t xml:space="preserve">- </w:t>
      </w:r>
      <w:r w:rsidR="00C83C37" w:rsidRPr="00B00D0D">
        <w:t>1 kpl Okablowanie 6mm2</w:t>
      </w:r>
      <w:r w:rsidR="00303C44" w:rsidRPr="00B00D0D">
        <w:t xml:space="preserve"> lu</w:t>
      </w:r>
      <w:r w:rsidR="002B5DB4" w:rsidRPr="00B00D0D">
        <w:t>b</w:t>
      </w:r>
      <w:r w:rsidR="00303C44" w:rsidRPr="00B00D0D">
        <w:t xml:space="preserve"> równoważne rozwiązanie</w:t>
      </w:r>
      <w:r w:rsidR="00377FCF" w:rsidRPr="00B00D0D">
        <w:t>,</w:t>
      </w:r>
    </w:p>
    <w:p w14:paraId="022EF33D" w14:textId="23E448CB" w:rsidR="00C83C37" w:rsidRPr="00B00D0D" w:rsidRDefault="00042EE6" w:rsidP="00C83C37">
      <w:pPr>
        <w:pStyle w:val="Standard"/>
        <w:tabs>
          <w:tab w:val="left" w:pos="284"/>
        </w:tabs>
        <w:jc w:val="both"/>
      </w:pPr>
      <w:r w:rsidRPr="00B00D0D">
        <w:tab/>
      </w:r>
      <w:r w:rsidR="00F179DC" w:rsidRPr="00B00D0D">
        <w:t xml:space="preserve">- </w:t>
      </w:r>
      <w:r w:rsidR="00C83C37" w:rsidRPr="00B00D0D">
        <w:t>1 szt Zabezpieczenia AC/DC</w:t>
      </w:r>
      <w:r w:rsidR="00303C44" w:rsidRPr="00B00D0D">
        <w:t>,</w:t>
      </w:r>
    </w:p>
    <w:p w14:paraId="5E360DED" w14:textId="5E5AFA71" w:rsidR="00C83C37" w:rsidRPr="00B00D0D" w:rsidRDefault="00042EE6" w:rsidP="00C83C37">
      <w:pPr>
        <w:pStyle w:val="Standard"/>
        <w:tabs>
          <w:tab w:val="left" w:pos="284"/>
        </w:tabs>
        <w:jc w:val="both"/>
      </w:pPr>
      <w:r w:rsidRPr="00B00D0D">
        <w:tab/>
      </w:r>
      <w:r w:rsidR="00F179DC" w:rsidRPr="00B00D0D">
        <w:t xml:space="preserve">- </w:t>
      </w:r>
      <w:r w:rsidR="00C83C37" w:rsidRPr="00B00D0D">
        <w:t>1 kpl Uziemienie instalacji</w:t>
      </w:r>
      <w:r w:rsidR="00303C44" w:rsidRPr="00B00D0D">
        <w:t>,</w:t>
      </w:r>
    </w:p>
    <w:p w14:paraId="5AC121BA" w14:textId="78E934B4" w:rsidR="00C83C37" w:rsidRPr="00643D2F" w:rsidRDefault="00042EE6" w:rsidP="00C83C37">
      <w:pPr>
        <w:pStyle w:val="Standard"/>
        <w:tabs>
          <w:tab w:val="left" w:pos="284"/>
        </w:tabs>
        <w:jc w:val="both"/>
      </w:pPr>
      <w:r w:rsidRPr="00B00D0D">
        <w:lastRenderedPageBreak/>
        <w:tab/>
      </w:r>
      <w:r w:rsidR="00F179DC" w:rsidRPr="00B00D0D">
        <w:t xml:space="preserve">- </w:t>
      </w:r>
      <w:r w:rsidR="00C83C37" w:rsidRPr="00B00D0D">
        <w:t>1 kpl Dokumentacja PPOŻ</w:t>
      </w:r>
      <w:r w:rsidR="00303C44" w:rsidRPr="00B00D0D">
        <w:t>.</w:t>
      </w:r>
    </w:p>
    <w:p w14:paraId="7E71E0B3" w14:textId="648C45E2" w:rsidR="004C679A" w:rsidRPr="00643D2F" w:rsidRDefault="00122951" w:rsidP="008A2288">
      <w:pPr>
        <w:pStyle w:val="Standard"/>
        <w:numPr>
          <w:ilvl w:val="0"/>
          <w:numId w:val="6"/>
        </w:numPr>
        <w:tabs>
          <w:tab w:val="left" w:pos="284"/>
        </w:tabs>
        <w:jc w:val="both"/>
      </w:pPr>
      <w:r w:rsidRPr="00643D2F">
        <w:t>Magazyn energii</w:t>
      </w:r>
      <w:r w:rsidR="004C679A" w:rsidRPr="00643D2F">
        <w:t xml:space="preserve">: </w:t>
      </w:r>
      <w:r w:rsidR="00E81170" w:rsidRPr="00643D2F">
        <w:t>1</w:t>
      </w:r>
      <w:r w:rsidR="004C679A" w:rsidRPr="00643D2F">
        <w:t>szt.</w:t>
      </w:r>
      <w:r w:rsidR="00E81170" w:rsidRPr="00643D2F">
        <w:t xml:space="preserve"> z</w:t>
      </w:r>
      <w:r w:rsidR="004C679A" w:rsidRPr="00643D2F">
        <w:t>integrowany magazyn energii o pojemności nie mniejszej niż 102,4 kWh (0,1024 MWh)</w:t>
      </w:r>
      <w:r w:rsidR="009558C5" w:rsidRPr="00643D2F">
        <w:t xml:space="preserve">, posiadający </w:t>
      </w:r>
      <w:r w:rsidR="00083C5C" w:rsidRPr="00643D2F">
        <w:t xml:space="preserve">minimum </w:t>
      </w:r>
      <w:r w:rsidR="006216FD" w:rsidRPr="00643D2F">
        <w:t>5 letnią gwarancję.</w:t>
      </w:r>
    </w:p>
    <w:p w14:paraId="53B5F189" w14:textId="71C61F39" w:rsidR="003F77FC" w:rsidRPr="00643D2F" w:rsidRDefault="003F77FC" w:rsidP="00E81170">
      <w:pPr>
        <w:pStyle w:val="Standard"/>
        <w:tabs>
          <w:tab w:val="left" w:pos="284"/>
        </w:tabs>
        <w:jc w:val="both"/>
      </w:pPr>
    </w:p>
    <w:p w14:paraId="4767A929" w14:textId="26E86107" w:rsidR="00DC33B0" w:rsidRDefault="002F3B02" w:rsidP="00E81170">
      <w:pPr>
        <w:pStyle w:val="Standard"/>
        <w:tabs>
          <w:tab w:val="left" w:pos="284"/>
        </w:tabs>
        <w:jc w:val="both"/>
      </w:pPr>
      <w:r w:rsidRPr="00643D2F">
        <w:t>Dodatkowe informacje:</w:t>
      </w:r>
    </w:p>
    <w:p w14:paraId="7832713B" w14:textId="2B67D2BA" w:rsidR="002F3B02" w:rsidRDefault="00F82573" w:rsidP="00E81170">
      <w:pPr>
        <w:pStyle w:val="Standard"/>
        <w:tabs>
          <w:tab w:val="left" w:pos="284"/>
        </w:tabs>
        <w:jc w:val="both"/>
      </w:pPr>
      <w:r w:rsidRPr="00643D2F">
        <w:t xml:space="preserve">- </w:t>
      </w:r>
      <w:r w:rsidR="007668E7" w:rsidRPr="00643D2F">
        <w:t>z</w:t>
      </w:r>
      <w:r w:rsidRPr="00643D2F">
        <w:t xml:space="preserve"> uwagi na uwarunkowania geologiczne i możliwość występowania skał na głębokości 1m, zamawiający </w:t>
      </w:r>
      <w:r w:rsidR="009008E5" w:rsidRPr="00643D2F">
        <w:t>informuje o</w:t>
      </w:r>
      <w:r w:rsidRPr="00643D2F">
        <w:t xml:space="preserve"> konieczności betonowania</w:t>
      </w:r>
      <w:r w:rsidR="009008E5" w:rsidRPr="00643D2F">
        <w:t xml:space="preserve"> konstrukcji,</w:t>
      </w:r>
    </w:p>
    <w:p w14:paraId="72C932AC" w14:textId="5C7ACB54" w:rsidR="00B80814" w:rsidRPr="00643D2F" w:rsidRDefault="00B80814" w:rsidP="00E81170">
      <w:pPr>
        <w:pStyle w:val="Standard"/>
        <w:tabs>
          <w:tab w:val="left" w:pos="284"/>
        </w:tabs>
        <w:jc w:val="both"/>
      </w:pPr>
      <w:r>
        <w:t>- Zamawiający posiada białe kruszywo do wysypania podłoża i dostarczy je w miejsce realizacji inwestycji,</w:t>
      </w:r>
    </w:p>
    <w:p w14:paraId="6AA13F32" w14:textId="5CB4399B" w:rsidR="007668E7" w:rsidRPr="00643D2F" w:rsidRDefault="007668E7" w:rsidP="00E81170">
      <w:pPr>
        <w:pStyle w:val="Standard"/>
        <w:tabs>
          <w:tab w:val="left" w:pos="284"/>
        </w:tabs>
        <w:jc w:val="both"/>
      </w:pPr>
      <w:r w:rsidRPr="00643D2F">
        <w:t>- falowniki będą zamontowane na zewnętrznej ścianie istniejącej stacji Trafo która znajduje się w odległości 60 m od planowanego posadowienia paneli PV</w:t>
      </w:r>
      <w:r w:rsidR="00C870A9" w:rsidRPr="00643D2F">
        <w:t>,</w:t>
      </w:r>
      <w:r w:rsidRPr="00643D2F">
        <w:t xml:space="preserve"> </w:t>
      </w:r>
    </w:p>
    <w:p w14:paraId="38334CBA" w14:textId="77777777" w:rsidR="00C870A9" w:rsidRPr="00643D2F" w:rsidRDefault="007668E7" w:rsidP="00E81170">
      <w:pPr>
        <w:pStyle w:val="Standard"/>
        <w:tabs>
          <w:tab w:val="left" w:pos="284"/>
        </w:tabs>
        <w:jc w:val="both"/>
      </w:pPr>
      <w:r w:rsidRPr="00643D2F">
        <w:t xml:space="preserve">- magazyn zlokalizowany </w:t>
      </w:r>
      <w:r w:rsidR="00C870A9" w:rsidRPr="00643D2F">
        <w:t xml:space="preserve">będzie </w:t>
      </w:r>
      <w:r w:rsidRPr="00643D2F">
        <w:t xml:space="preserve">na zewnątrz istniejącego budynku stacji trafo, najlepiej kompletny moduł który stanowi osobną szafę. </w:t>
      </w:r>
    </w:p>
    <w:p w14:paraId="7EB5C559" w14:textId="3AF7B512" w:rsidR="009008E5" w:rsidRDefault="007668E7" w:rsidP="00E81170">
      <w:pPr>
        <w:pStyle w:val="Standard"/>
        <w:tabs>
          <w:tab w:val="left" w:pos="284"/>
        </w:tabs>
        <w:jc w:val="both"/>
      </w:pPr>
      <w:r w:rsidRPr="00643D2F">
        <w:t xml:space="preserve">- </w:t>
      </w:r>
      <w:r w:rsidR="0074560D">
        <w:t xml:space="preserve">Zamawiający </w:t>
      </w:r>
      <w:r w:rsidRPr="00643D2F">
        <w:t>nie posiada warunków przyłączeniowych, instalacja nie będzie podłączona do sieci OSD lecz będzie działała w systemie off-grid zaspakajając bieżące potrzeby energetyczne kopalni a ewentualne nadwyżki będą gromadzone w magazynie</w:t>
      </w:r>
      <w:r w:rsidR="00324DD3" w:rsidRPr="00643D2F">
        <w:t xml:space="preserve"> (moc budowanej instalacji PV 100 kW zaspakaja tylko w części zapotrzebowanie na energię kopalni której moc przyłączeniowa wynosi 650 kWh).</w:t>
      </w:r>
    </w:p>
    <w:p w14:paraId="191ED6DB" w14:textId="753F5E9B" w:rsidR="00383E95" w:rsidRDefault="000B6033" w:rsidP="00E81170">
      <w:pPr>
        <w:pStyle w:val="Standard"/>
        <w:tabs>
          <w:tab w:val="left" w:pos="284"/>
        </w:tabs>
        <w:jc w:val="both"/>
      </w:pPr>
      <w:r>
        <w:t>- Zamawiający załącza do post</w:t>
      </w:r>
      <w:r w:rsidR="00DB1F2D">
        <w:t>ę</w:t>
      </w:r>
      <w:r>
        <w:t xml:space="preserve">powania odpowiedzi na pytania </w:t>
      </w:r>
      <w:r w:rsidR="00A82217">
        <w:t>zadawane przy poprzednim</w:t>
      </w:r>
      <w:r w:rsidR="00424301">
        <w:t>,</w:t>
      </w:r>
      <w:r w:rsidR="00A82217">
        <w:t xml:space="preserve"> anulowanym postępowaniu.</w:t>
      </w:r>
      <w:r w:rsidR="00D13480">
        <w:t xml:space="preserve"> Dokument ten ma charakter pomocniczy,</w:t>
      </w:r>
      <w:r w:rsidR="00424301">
        <w:t xml:space="preserve"> ponieważ</w:t>
      </w:r>
      <w:r w:rsidR="00D13480">
        <w:t xml:space="preserve"> </w:t>
      </w:r>
      <w:r w:rsidR="00424301">
        <w:t>z</w:t>
      </w:r>
      <w:r w:rsidR="00A82217">
        <w:t>akres techniczny przedmiotu zamówienia</w:t>
      </w:r>
      <w:r w:rsidR="009777DF">
        <w:t>,</w:t>
      </w:r>
      <w:r w:rsidR="00A82217">
        <w:t xml:space="preserve"> do którego były zadawane pytania pozostał niezmieniony.</w:t>
      </w:r>
    </w:p>
    <w:p w14:paraId="5214C770" w14:textId="77777777" w:rsidR="009777DF" w:rsidRDefault="00383E95" w:rsidP="00E81170">
      <w:pPr>
        <w:pStyle w:val="Standard"/>
        <w:tabs>
          <w:tab w:val="left" w:pos="284"/>
        </w:tabs>
        <w:jc w:val="both"/>
      </w:pPr>
      <w:r>
        <w:t>Dołączono także:</w:t>
      </w:r>
      <w:r w:rsidR="00A82217">
        <w:t xml:space="preserve"> </w:t>
      </w:r>
    </w:p>
    <w:p w14:paraId="64C0A36A" w14:textId="77777777" w:rsidR="00941E95" w:rsidRDefault="009777DF" w:rsidP="00E81170">
      <w:pPr>
        <w:pStyle w:val="Standard"/>
        <w:tabs>
          <w:tab w:val="left" w:pos="284"/>
        </w:tabs>
        <w:jc w:val="both"/>
      </w:pPr>
      <w:r>
        <w:t xml:space="preserve">- </w:t>
      </w:r>
      <w:r w:rsidR="00941E95">
        <w:t>dokument „</w:t>
      </w:r>
      <w:r w:rsidR="00E67F53" w:rsidRPr="00E67F53">
        <w:t>Złącze i stacja trafo dokumentacja</w:t>
      </w:r>
      <w:r w:rsidR="00941E95">
        <w:t>”</w:t>
      </w:r>
      <w:r w:rsidR="00E67F53">
        <w:t xml:space="preserve"> – </w:t>
      </w:r>
      <w:r w:rsidR="00941E95">
        <w:t>zawierający pełną specyfikację stacji trafo</w:t>
      </w:r>
    </w:p>
    <w:p w14:paraId="57177CF6" w14:textId="666EFD67" w:rsidR="000D0E7B" w:rsidRDefault="00941E95" w:rsidP="00E81170">
      <w:pPr>
        <w:pStyle w:val="Standard"/>
        <w:tabs>
          <w:tab w:val="left" w:pos="284"/>
        </w:tabs>
        <w:jc w:val="both"/>
      </w:pPr>
      <w:r>
        <w:t xml:space="preserve">- </w:t>
      </w:r>
      <w:r w:rsidR="000D0E7B" w:rsidRPr="000D0E7B">
        <w:t xml:space="preserve">Orientacja w terenie wg. </w:t>
      </w:r>
      <w:r w:rsidR="000D0E7B">
        <w:t>Gogle</w:t>
      </w:r>
    </w:p>
    <w:p w14:paraId="1ED2B2B5" w14:textId="43531E13" w:rsidR="009777DF" w:rsidRDefault="000D0E7B" w:rsidP="00E81170">
      <w:pPr>
        <w:pStyle w:val="Standard"/>
        <w:tabs>
          <w:tab w:val="left" w:pos="284"/>
        </w:tabs>
        <w:jc w:val="both"/>
      </w:pPr>
      <w:r>
        <w:t>- zdjęcie „</w:t>
      </w:r>
      <w:r w:rsidRPr="000D0E7B">
        <w:t>Widok na miejsce posadowienia instalacji PV 100 kW</w:t>
      </w:r>
      <w:r>
        <w:t>”</w:t>
      </w:r>
      <w:r w:rsidR="00941E95">
        <w:t xml:space="preserve"> </w:t>
      </w:r>
    </w:p>
    <w:p w14:paraId="1806D8AD" w14:textId="158B40DF" w:rsidR="00D10816" w:rsidRPr="00643D2F" w:rsidRDefault="00406F42" w:rsidP="00E81170">
      <w:pPr>
        <w:pStyle w:val="Standard"/>
        <w:tabs>
          <w:tab w:val="left" w:pos="284"/>
        </w:tabs>
        <w:jc w:val="both"/>
      </w:pPr>
      <w:r>
        <w:t>Zamawiający,</w:t>
      </w:r>
      <w:r w:rsidR="00D13480">
        <w:t xml:space="preserve"> niezależnie </w:t>
      </w:r>
      <w:r w:rsidR="00424301">
        <w:t>od załączonych odpowiedzi</w:t>
      </w:r>
      <w:r>
        <w:t xml:space="preserve"> i wyjaśnień</w:t>
      </w:r>
      <w:r w:rsidR="004464DC">
        <w:t xml:space="preserve">, udzieli odpowiedzi na wszystkie pytania zadane w postępowaniu. </w:t>
      </w:r>
    </w:p>
    <w:p w14:paraId="1A0BE170" w14:textId="77777777" w:rsidR="00865DD9" w:rsidRPr="00643D2F" w:rsidRDefault="00865DD9">
      <w:pPr>
        <w:rPr>
          <w:rFonts w:ascii="Times New Roman" w:hAnsi="Times New Roman" w:cs="Times New Roman"/>
          <w:sz w:val="24"/>
          <w:szCs w:val="24"/>
        </w:rPr>
      </w:pPr>
    </w:p>
    <w:p w14:paraId="6DDE03B4" w14:textId="07828DD1" w:rsidR="00865DD9" w:rsidRPr="00643D2F" w:rsidRDefault="00865DD9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D2F">
        <w:rPr>
          <w:rFonts w:ascii="Times New Roman" w:hAnsi="Times New Roman" w:cs="Times New Roman"/>
          <w:b/>
          <w:bCs/>
          <w:sz w:val="24"/>
          <w:szCs w:val="24"/>
        </w:rPr>
        <w:t>Warunki udziału w postępowaniu:</w:t>
      </w:r>
    </w:p>
    <w:p w14:paraId="475C78A3" w14:textId="77777777" w:rsidR="00BD6EF1" w:rsidRPr="00643D2F" w:rsidRDefault="00BD6EF1" w:rsidP="00BD6EF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Uprawnienia do wykonywania określonej działalności lub czynności.</w:t>
      </w:r>
    </w:p>
    <w:p w14:paraId="35962B28" w14:textId="77777777" w:rsidR="005A5BF4" w:rsidRPr="00643D2F" w:rsidRDefault="00BD6EF1" w:rsidP="00BD6EF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Warunek zostanie uznany za spełniony, jeżeli Wykonawca wykaże</w:t>
      </w:r>
      <w:r w:rsidR="005A5BF4" w:rsidRPr="00643D2F">
        <w:rPr>
          <w:rFonts w:ascii="Times New Roman" w:hAnsi="Times New Roman" w:cs="Times New Roman"/>
          <w:sz w:val="24"/>
          <w:szCs w:val="24"/>
        </w:rPr>
        <w:t>:</w:t>
      </w:r>
    </w:p>
    <w:p w14:paraId="111815BB" w14:textId="64CA580C" w:rsidR="00BD6EF1" w:rsidRPr="00643D2F" w:rsidRDefault="005A5BF4" w:rsidP="00BD6EF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-</w:t>
      </w:r>
      <w:r w:rsidR="00BD6EF1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="008E0313" w:rsidRPr="004570B7">
        <w:rPr>
          <w:rFonts w:ascii="Times New Roman" w:hAnsi="Times New Roman" w:cs="Times New Roman"/>
          <w:sz w:val="24"/>
          <w:szCs w:val="24"/>
        </w:rPr>
        <w:t xml:space="preserve">że </w:t>
      </w:r>
      <w:r w:rsidR="000F5DCC" w:rsidRPr="004570B7">
        <w:rPr>
          <w:rFonts w:ascii="Times New Roman" w:hAnsi="Times New Roman" w:cs="Times New Roman"/>
          <w:sz w:val="24"/>
          <w:szCs w:val="24"/>
        </w:rPr>
        <w:t>zatrudnia pracowników posiadających</w:t>
      </w:r>
      <w:r w:rsidR="008E0313" w:rsidRPr="004570B7">
        <w:rPr>
          <w:rFonts w:ascii="Times New Roman" w:hAnsi="Times New Roman" w:cs="Times New Roman"/>
          <w:sz w:val="24"/>
          <w:szCs w:val="24"/>
        </w:rPr>
        <w:t xml:space="preserve"> uprawnienia </w:t>
      </w:r>
      <w:r w:rsidR="00C76A40" w:rsidRPr="004570B7">
        <w:rPr>
          <w:rFonts w:ascii="Times New Roman" w:hAnsi="Times New Roman" w:cs="Times New Roman"/>
          <w:sz w:val="24"/>
          <w:szCs w:val="24"/>
        </w:rPr>
        <w:t>SEP</w:t>
      </w:r>
      <w:r w:rsidR="007C21C8" w:rsidRPr="004570B7">
        <w:rPr>
          <w:rFonts w:ascii="Times New Roman" w:hAnsi="Times New Roman" w:cs="Times New Roman"/>
          <w:sz w:val="24"/>
          <w:szCs w:val="24"/>
        </w:rPr>
        <w:t xml:space="preserve"> lub UDT</w:t>
      </w:r>
      <w:r w:rsidR="000F5DCC" w:rsidRPr="004570B7">
        <w:rPr>
          <w:rFonts w:ascii="Times New Roman" w:hAnsi="Times New Roman" w:cs="Times New Roman"/>
          <w:sz w:val="24"/>
          <w:szCs w:val="24"/>
        </w:rPr>
        <w:t xml:space="preserve"> </w:t>
      </w:r>
      <w:r w:rsidR="00C76A40" w:rsidRPr="004570B7">
        <w:rPr>
          <w:rFonts w:ascii="Times New Roman" w:hAnsi="Times New Roman" w:cs="Times New Roman"/>
          <w:sz w:val="24"/>
          <w:szCs w:val="24"/>
        </w:rPr>
        <w:t>w zakresie dozoru i eksploatacji in</w:t>
      </w:r>
      <w:r w:rsidR="00A933C7" w:rsidRPr="004570B7">
        <w:rPr>
          <w:rFonts w:ascii="Times New Roman" w:hAnsi="Times New Roman" w:cs="Times New Roman"/>
          <w:sz w:val="24"/>
          <w:szCs w:val="24"/>
        </w:rPr>
        <w:t>s</w:t>
      </w:r>
      <w:r w:rsidR="00C76A40" w:rsidRPr="004570B7">
        <w:rPr>
          <w:rFonts w:ascii="Times New Roman" w:hAnsi="Times New Roman" w:cs="Times New Roman"/>
          <w:sz w:val="24"/>
          <w:szCs w:val="24"/>
        </w:rPr>
        <w:t>talacji</w:t>
      </w:r>
      <w:r w:rsidR="00C76A40" w:rsidRPr="00643D2F">
        <w:rPr>
          <w:rFonts w:ascii="Times New Roman" w:hAnsi="Times New Roman" w:cs="Times New Roman"/>
          <w:sz w:val="24"/>
          <w:szCs w:val="24"/>
        </w:rPr>
        <w:t xml:space="preserve"> fotowoltaicznych</w:t>
      </w:r>
      <w:r w:rsidR="0082490C" w:rsidRPr="00643D2F">
        <w:rPr>
          <w:rFonts w:ascii="Times New Roman" w:hAnsi="Times New Roman" w:cs="Times New Roman"/>
          <w:sz w:val="24"/>
          <w:szCs w:val="24"/>
        </w:rPr>
        <w:t>,</w:t>
      </w:r>
    </w:p>
    <w:p w14:paraId="6E5EEAEB" w14:textId="43B2ED82" w:rsidR="0082490C" w:rsidRPr="00643D2F" w:rsidRDefault="005A5BF4" w:rsidP="0082490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-</w:t>
      </w:r>
      <w:r w:rsidR="00EA6033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="0093357F" w:rsidRPr="00643D2F">
        <w:rPr>
          <w:rFonts w:ascii="Times New Roman" w:hAnsi="Times New Roman" w:cs="Times New Roman"/>
          <w:sz w:val="24"/>
          <w:szCs w:val="24"/>
        </w:rPr>
        <w:t>wykonanie</w:t>
      </w:r>
      <w:r w:rsidR="00412AFC" w:rsidRPr="00643D2F">
        <w:rPr>
          <w:rFonts w:ascii="Times New Roman" w:hAnsi="Times New Roman" w:cs="Times New Roman"/>
          <w:sz w:val="24"/>
          <w:szCs w:val="24"/>
        </w:rPr>
        <w:t xml:space="preserve">, w przeciągu dwóch </w:t>
      </w:r>
      <w:r w:rsidR="006B4443" w:rsidRPr="00643D2F">
        <w:rPr>
          <w:rFonts w:ascii="Times New Roman" w:hAnsi="Times New Roman" w:cs="Times New Roman"/>
          <w:sz w:val="24"/>
          <w:szCs w:val="24"/>
        </w:rPr>
        <w:t xml:space="preserve">ostatnich </w:t>
      </w:r>
      <w:r w:rsidR="00412AFC" w:rsidRPr="00643D2F">
        <w:rPr>
          <w:rFonts w:ascii="Times New Roman" w:hAnsi="Times New Roman" w:cs="Times New Roman"/>
          <w:sz w:val="24"/>
          <w:szCs w:val="24"/>
        </w:rPr>
        <w:t>lat</w:t>
      </w:r>
      <w:r w:rsidR="0093357F" w:rsidRPr="00643D2F">
        <w:rPr>
          <w:rFonts w:ascii="Times New Roman" w:hAnsi="Times New Roman" w:cs="Times New Roman"/>
          <w:sz w:val="24"/>
          <w:szCs w:val="24"/>
        </w:rPr>
        <w:t xml:space="preserve"> minimum dwóch </w:t>
      </w:r>
      <w:r w:rsidR="00412AFC" w:rsidRPr="00643D2F">
        <w:rPr>
          <w:rFonts w:ascii="Times New Roman" w:hAnsi="Times New Roman" w:cs="Times New Roman"/>
          <w:sz w:val="24"/>
          <w:szCs w:val="24"/>
        </w:rPr>
        <w:t>instalacji o mocy nie mniejszej niż 50kW</w:t>
      </w:r>
    </w:p>
    <w:p w14:paraId="74F64876" w14:textId="3D050071" w:rsidR="00E26335" w:rsidRPr="00643D2F" w:rsidRDefault="00E26335" w:rsidP="0082490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- </w:t>
      </w:r>
      <w:r w:rsidR="000008B1">
        <w:rPr>
          <w:rFonts w:ascii="Times New Roman" w:hAnsi="Times New Roman" w:cs="Times New Roman"/>
          <w:sz w:val="24"/>
          <w:szCs w:val="24"/>
        </w:rPr>
        <w:t xml:space="preserve">że </w:t>
      </w:r>
      <w:r w:rsidRPr="00643D2F">
        <w:rPr>
          <w:rFonts w:ascii="Times New Roman" w:hAnsi="Times New Roman" w:cs="Times New Roman"/>
          <w:sz w:val="24"/>
          <w:szCs w:val="24"/>
        </w:rPr>
        <w:t>nie zalega z należnościami do ZUS i US</w:t>
      </w:r>
      <w:r w:rsidR="00D71564" w:rsidRPr="00643D2F">
        <w:rPr>
          <w:rFonts w:ascii="Times New Roman" w:hAnsi="Times New Roman" w:cs="Times New Roman"/>
          <w:sz w:val="24"/>
          <w:szCs w:val="24"/>
        </w:rPr>
        <w:t>.</w:t>
      </w:r>
    </w:p>
    <w:p w14:paraId="3661591A" w14:textId="77777777" w:rsidR="00BD6EF1" w:rsidRPr="00643D2F" w:rsidRDefault="00BD6EF1" w:rsidP="00BD6E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Nie dopuszcza się składania ofert częściowych i wariantowych ze względu na charakter przedmiotu zamówienia.</w:t>
      </w:r>
    </w:p>
    <w:p w14:paraId="6816E4AD" w14:textId="1BD0B148" w:rsidR="00BD6EF1" w:rsidRPr="00643D2F" w:rsidRDefault="00BD6EF1" w:rsidP="00BD6E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Wymaga się aby oferty były ważne minimum 30 dni od dnia złożenia. </w:t>
      </w:r>
    </w:p>
    <w:p w14:paraId="45EA3C84" w14:textId="224515DE" w:rsidR="00BD6EF1" w:rsidRPr="00643D2F" w:rsidRDefault="00BD6EF1" w:rsidP="00BD6E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Wszędzie tam, gdzie przy opisie przedmiotu zamówienia powołane są normy lub  specyfikacje techniczne, postanowienia te należy odczytywać jako przykładowe, a Wykonawca ma każdorazowo prawo zastosowania rozwiązania równoważnego. Dla udowodnienia Zamawiającemu równoważności zaproponowanego rozwiązania Wykonawca zobowiązany jest przedstawić Zamawiającemu dokumenty, które w sposób jednoznaczny wskażą, iż zaproponowane rozwiązanie jest rozwiązaniem równoważnym lub lepszym od opisanego w zapytaniu ofertowym</w:t>
      </w:r>
      <w:r w:rsidR="0089526A">
        <w:rPr>
          <w:rFonts w:ascii="Times New Roman" w:hAnsi="Times New Roman" w:cs="Times New Roman"/>
          <w:sz w:val="24"/>
          <w:szCs w:val="24"/>
        </w:rPr>
        <w:t xml:space="preserve">, w zakresie parametrów </w:t>
      </w:r>
      <w:r w:rsidR="00946E0F">
        <w:rPr>
          <w:rFonts w:ascii="Times New Roman" w:hAnsi="Times New Roman" w:cs="Times New Roman"/>
          <w:sz w:val="24"/>
          <w:szCs w:val="24"/>
        </w:rPr>
        <w:t>przedmiotu zamówienia</w:t>
      </w:r>
      <w:r w:rsidRPr="00643D2F">
        <w:rPr>
          <w:rFonts w:ascii="Times New Roman" w:hAnsi="Times New Roman" w:cs="Times New Roman"/>
          <w:sz w:val="24"/>
          <w:szCs w:val="24"/>
        </w:rPr>
        <w:t>.</w:t>
      </w:r>
    </w:p>
    <w:p w14:paraId="53D00DEB" w14:textId="77777777" w:rsidR="00BD6EF1" w:rsidRPr="00643D2F" w:rsidRDefault="00BD6EF1" w:rsidP="00157A8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Wykluczenia:</w:t>
      </w:r>
    </w:p>
    <w:p w14:paraId="27D834E8" w14:textId="13790528" w:rsidR="00BD6EF1" w:rsidRPr="00643D2F" w:rsidRDefault="00BD6EF1" w:rsidP="00BD6EF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lastRenderedPageBreak/>
        <w:t xml:space="preserve">- Wykluczeniu z postępowania podlegają Wykonawcy, którzy są powiązani osobowo lub kapitałowo z Zamawiającym. Wzór oświadczenia o braku powiązań osobowych i kapitałowych z Zamawiającym stanowi załącznik nr 2 do zapytania ofertowego. </w:t>
      </w:r>
    </w:p>
    <w:p w14:paraId="45D9A506" w14:textId="66633593" w:rsidR="00BD6EF1" w:rsidRPr="00643D2F" w:rsidRDefault="00BD6EF1" w:rsidP="00BD6EF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- Wykluczeniu z postępowania podlegają Wykonawcy, na podstawie art. 7 ust. 1 ustawy z dnia 13 kwietnia 2022 r. o szczególnych rozwiązaniach w zakresie przeciwdziałania wspieraniu agresji na Ukrainę oraz służących ochronie bezpieczeństwa narodowego oraz zachodzą w stosunku do Wykonawcy przesłanki, o których mowa w art. 5k ust. 1 rozporządzenia rady (UE) nr 833/2014 z dnia 31 lipca 2014 r. dotyczące środków ograniczających </w:t>
      </w:r>
      <w:bookmarkStart w:id="0" w:name="_Hlk176176908"/>
      <w:r w:rsidRPr="00643D2F">
        <w:rPr>
          <w:rFonts w:ascii="Times New Roman" w:hAnsi="Times New Roman" w:cs="Times New Roman"/>
          <w:sz w:val="24"/>
          <w:szCs w:val="24"/>
        </w:rPr>
        <w:t xml:space="preserve">w związku z działaniami Rosji destabilizującymi sytuację na Ukrainie. </w:t>
      </w:r>
      <w:bookmarkEnd w:id="0"/>
      <w:r w:rsidRPr="00643D2F">
        <w:rPr>
          <w:rFonts w:ascii="Times New Roman" w:hAnsi="Times New Roman" w:cs="Times New Roman"/>
          <w:sz w:val="24"/>
          <w:szCs w:val="24"/>
        </w:rPr>
        <w:t>Wzór oświadczenia o braku zaistnienia takich przesłanek stanowi załącznik nr 3 do zapytania ofertowego.</w:t>
      </w:r>
    </w:p>
    <w:p w14:paraId="3525FFD9" w14:textId="3FA2C2E6" w:rsidR="00BD6EF1" w:rsidRPr="00643D2F" w:rsidRDefault="00BD6EF1" w:rsidP="00BD6E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Do oferty należy załączyć specyfikację techniczną oferowan</w:t>
      </w:r>
      <w:r w:rsidR="009C762C" w:rsidRPr="00643D2F">
        <w:rPr>
          <w:rFonts w:ascii="Times New Roman" w:hAnsi="Times New Roman" w:cs="Times New Roman"/>
          <w:sz w:val="24"/>
          <w:szCs w:val="24"/>
        </w:rPr>
        <w:t>ych urządzeń</w:t>
      </w:r>
      <w:r w:rsidRPr="00643D2F">
        <w:rPr>
          <w:rFonts w:ascii="Times New Roman" w:hAnsi="Times New Roman" w:cs="Times New Roman"/>
          <w:sz w:val="24"/>
          <w:szCs w:val="24"/>
        </w:rPr>
        <w:t xml:space="preserve"> zawierającą przynajmniej opis parametrów technicznych wskazanych w specyfikacji przedmiotu zamówienia.</w:t>
      </w:r>
    </w:p>
    <w:p w14:paraId="5741E369" w14:textId="60C9DD05" w:rsidR="003B4D91" w:rsidRDefault="001456A7" w:rsidP="00BD6E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Składając ofertę </w:t>
      </w:r>
      <w:r w:rsidR="00C30841" w:rsidRPr="00643D2F">
        <w:rPr>
          <w:rFonts w:ascii="Times New Roman" w:hAnsi="Times New Roman" w:cs="Times New Roman"/>
          <w:sz w:val="24"/>
          <w:szCs w:val="24"/>
        </w:rPr>
        <w:t>Wykonawca przyjmuje do wiadomości, że zapisany w umowie</w:t>
      </w:r>
      <w:r w:rsidR="000C2843" w:rsidRPr="00643D2F">
        <w:rPr>
          <w:rFonts w:ascii="Times New Roman" w:hAnsi="Times New Roman" w:cs="Times New Roman"/>
          <w:sz w:val="24"/>
          <w:szCs w:val="24"/>
        </w:rPr>
        <w:t xml:space="preserve"> na</w:t>
      </w:r>
      <w:r w:rsidR="00C30841" w:rsidRPr="00643D2F">
        <w:rPr>
          <w:rFonts w:ascii="Times New Roman" w:hAnsi="Times New Roman" w:cs="Times New Roman"/>
          <w:sz w:val="24"/>
          <w:szCs w:val="24"/>
        </w:rPr>
        <w:t xml:space="preserve"> realizację </w:t>
      </w:r>
      <w:r w:rsidR="000C2843" w:rsidRPr="00643D2F">
        <w:rPr>
          <w:rFonts w:ascii="Times New Roman" w:hAnsi="Times New Roman" w:cs="Times New Roman"/>
          <w:sz w:val="24"/>
          <w:szCs w:val="24"/>
        </w:rPr>
        <w:t xml:space="preserve">zadania </w:t>
      </w:r>
      <w:r w:rsidR="00C30841" w:rsidRPr="00643D2F">
        <w:rPr>
          <w:rFonts w:ascii="Times New Roman" w:hAnsi="Times New Roman" w:cs="Times New Roman"/>
          <w:sz w:val="24"/>
          <w:szCs w:val="24"/>
        </w:rPr>
        <w:t>czas reakcji serwisu, rozumiany jako liczba godzin od momentu zgłoszenia usterki do momentu przyjazdu serwisu do zamawiającego (w dni robocze)</w:t>
      </w:r>
      <w:r w:rsidR="00014A2F" w:rsidRPr="00643D2F">
        <w:rPr>
          <w:rFonts w:ascii="Times New Roman" w:hAnsi="Times New Roman" w:cs="Times New Roman"/>
          <w:sz w:val="24"/>
          <w:szCs w:val="24"/>
        </w:rPr>
        <w:t xml:space="preserve"> wynosi 48 godzin. </w:t>
      </w:r>
      <w:r w:rsidR="000C2843" w:rsidRPr="00643D2F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0F0319" w:rsidRPr="00643D2F">
        <w:rPr>
          <w:rFonts w:ascii="Times New Roman" w:hAnsi="Times New Roman" w:cs="Times New Roman"/>
          <w:sz w:val="24"/>
          <w:szCs w:val="24"/>
        </w:rPr>
        <w:t xml:space="preserve">braku </w:t>
      </w:r>
      <w:r w:rsidR="00FA318C" w:rsidRPr="00643D2F">
        <w:rPr>
          <w:rFonts w:ascii="Times New Roman" w:hAnsi="Times New Roman" w:cs="Times New Roman"/>
          <w:sz w:val="24"/>
          <w:szCs w:val="24"/>
        </w:rPr>
        <w:t>rea</w:t>
      </w:r>
      <w:r w:rsidR="0047146E" w:rsidRPr="00643D2F">
        <w:rPr>
          <w:rFonts w:ascii="Times New Roman" w:hAnsi="Times New Roman" w:cs="Times New Roman"/>
          <w:sz w:val="24"/>
          <w:szCs w:val="24"/>
        </w:rPr>
        <w:t>kcji w wyznaczonym czasie będzie naliczana kara umowna w wysokości 500 zł netto za dzień zwłoki.</w:t>
      </w:r>
    </w:p>
    <w:p w14:paraId="4B0A6626" w14:textId="76B6BDEB" w:rsidR="00AD3F5A" w:rsidRDefault="00AD3F5A" w:rsidP="00BD6E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3F5A">
        <w:rPr>
          <w:rFonts w:ascii="Times New Roman" w:hAnsi="Times New Roman" w:cs="Times New Roman"/>
          <w:sz w:val="24"/>
          <w:szCs w:val="24"/>
        </w:rPr>
        <w:t xml:space="preserve">Zamawiający wymaga, aby Wykonawca wykonał kluczowe części zamówienia, tj. </w:t>
      </w:r>
      <w:r w:rsidRPr="00AD3F5A">
        <w:rPr>
          <w:rFonts w:ascii="Times New Roman" w:hAnsi="Times New Roman" w:cs="Times New Roman"/>
          <w:b/>
          <w:bCs/>
          <w:sz w:val="24"/>
          <w:szCs w:val="24"/>
        </w:rPr>
        <w:t>montaż konstrukcji wsporczej, instalację modułów fotowoltaicznych oraz podłączenie i konfigurację falowników</w:t>
      </w:r>
      <w:r w:rsidRPr="00AD3F5A">
        <w:rPr>
          <w:rFonts w:ascii="Times New Roman" w:hAnsi="Times New Roman" w:cs="Times New Roman"/>
          <w:sz w:val="24"/>
          <w:szCs w:val="24"/>
        </w:rPr>
        <w:t>, siłami własnymi. Dopuszcza się powierzenie podwykonawcom jedynie prac pomocniczych (np. prace ziemne pod kable, transport)</w:t>
      </w:r>
      <w:r w:rsidR="0034291F">
        <w:rPr>
          <w:rFonts w:ascii="Times New Roman" w:hAnsi="Times New Roman" w:cs="Times New Roman"/>
          <w:sz w:val="24"/>
          <w:szCs w:val="24"/>
        </w:rPr>
        <w:t xml:space="preserve">. Na potrzeby </w:t>
      </w:r>
      <w:r w:rsidR="00B2114A">
        <w:rPr>
          <w:rFonts w:ascii="Times New Roman" w:hAnsi="Times New Roman" w:cs="Times New Roman"/>
          <w:sz w:val="24"/>
          <w:szCs w:val="24"/>
        </w:rPr>
        <w:t>złożenia oferty Wykonawca składa oświadczenie</w:t>
      </w:r>
      <w:r w:rsidR="003A028B">
        <w:rPr>
          <w:rFonts w:ascii="Times New Roman" w:hAnsi="Times New Roman" w:cs="Times New Roman"/>
          <w:sz w:val="24"/>
          <w:szCs w:val="24"/>
        </w:rPr>
        <w:t xml:space="preserve"> (załącznik numer 4)</w:t>
      </w:r>
      <w:r w:rsidR="00B2114A">
        <w:rPr>
          <w:rFonts w:ascii="Times New Roman" w:hAnsi="Times New Roman" w:cs="Times New Roman"/>
          <w:sz w:val="24"/>
          <w:szCs w:val="24"/>
        </w:rPr>
        <w:t xml:space="preserve">, warunek będzie weryfikowany </w:t>
      </w:r>
      <w:r w:rsidR="00B75FA1">
        <w:rPr>
          <w:rFonts w:ascii="Times New Roman" w:hAnsi="Times New Roman" w:cs="Times New Roman"/>
          <w:sz w:val="24"/>
          <w:szCs w:val="24"/>
        </w:rPr>
        <w:t xml:space="preserve">na etapie realizacji </w:t>
      </w:r>
      <w:r w:rsidR="00030A72">
        <w:rPr>
          <w:rFonts w:ascii="Times New Roman" w:hAnsi="Times New Roman" w:cs="Times New Roman"/>
          <w:sz w:val="24"/>
          <w:szCs w:val="24"/>
        </w:rPr>
        <w:t>przedmiotu zamówienia</w:t>
      </w:r>
      <w:r w:rsidR="002E56EE">
        <w:rPr>
          <w:rFonts w:ascii="Times New Roman" w:hAnsi="Times New Roman" w:cs="Times New Roman"/>
          <w:sz w:val="24"/>
          <w:szCs w:val="24"/>
        </w:rPr>
        <w:t xml:space="preserve">, poprzez weryfikację </w:t>
      </w:r>
      <w:r w:rsidR="00CC3F39">
        <w:rPr>
          <w:rFonts w:ascii="Times New Roman" w:hAnsi="Times New Roman" w:cs="Times New Roman"/>
          <w:sz w:val="24"/>
          <w:szCs w:val="24"/>
        </w:rPr>
        <w:t xml:space="preserve">dokumentów potwierdzających </w:t>
      </w:r>
      <w:r w:rsidR="00C534ED">
        <w:rPr>
          <w:rFonts w:ascii="Times New Roman" w:hAnsi="Times New Roman" w:cs="Times New Roman"/>
          <w:sz w:val="24"/>
          <w:szCs w:val="24"/>
        </w:rPr>
        <w:t xml:space="preserve">zatrudnienie pracowników </w:t>
      </w:r>
      <w:r w:rsidR="008D1360">
        <w:rPr>
          <w:rFonts w:ascii="Times New Roman" w:hAnsi="Times New Roman" w:cs="Times New Roman"/>
          <w:sz w:val="24"/>
          <w:szCs w:val="24"/>
        </w:rPr>
        <w:t xml:space="preserve">Wykonawcy realizujących prace na terenie Zamawiającego. </w:t>
      </w:r>
      <w:r w:rsidR="00B211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31ACD5" w14:textId="415FF46C" w:rsidR="008D1360" w:rsidRPr="00643D2F" w:rsidRDefault="008D1360" w:rsidP="008D13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Warunek ten </w:t>
      </w:r>
      <w:r w:rsidR="00DA1234">
        <w:rPr>
          <w:rFonts w:ascii="Times New Roman" w:hAnsi="Times New Roman" w:cs="Times New Roman"/>
          <w:sz w:val="24"/>
          <w:szCs w:val="24"/>
        </w:rPr>
        <w:t>pozostaje w bezpośredniej relacji z kryterium oceny „Gwarancja na montaż</w:t>
      </w:r>
      <w:r w:rsidR="00141661">
        <w:rPr>
          <w:rFonts w:ascii="Times New Roman" w:hAnsi="Times New Roman" w:cs="Times New Roman"/>
          <w:sz w:val="24"/>
          <w:szCs w:val="24"/>
        </w:rPr>
        <w:t xml:space="preserve"> i instalację</w:t>
      </w:r>
      <w:r w:rsidR="00DA1234">
        <w:rPr>
          <w:rFonts w:ascii="Times New Roman" w:hAnsi="Times New Roman" w:cs="Times New Roman"/>
          <w:sz w:val="24"/>
          <w:szCs w:val="24"/>
        </w:rPr>
        <w:t>”</w:t>
      </w:r>
      <w:r w:rsidR="00D74CA4">
        <w:rPr>
          <w:rFonts w:ascii="Times New Roman" w:hAnsi="Times New Roman" w:cs="Times New Roman"/>
          <w:sz w:val="24"/>
          <w:szCs w:val="24"/>
        </w:rPr>
        <w:t xml:space="preserve"> któr</w:t>
      </w:r>
      <w:r w:rsidR="005661E5">
        <w:rPr>
          <w:rFonts w:ascii="Times New Roman" w:hAnsi="Times New Roman" w:cs="Times New Roman"/>
          <w:sz w:val="24"/>
          <w:szCs w:val="24"/>
        </w:rPr>
        <w:t>ej</w:t>
      </w:r>
      <w:r w:rsidR="00D74CA4">
        <w:rPr>
          <w:rFonts w:ascii="Times New Roman" w:hAnsi="Times New Roman" w:cs="Times New Roman"/>
          <w:sz w:val="24"/>
          <w:szCs w:val="24"/>
        </w:rPr>
        <w:t xml:space="preserve"> ma udzielić Wykonawca a nie podwy</w:t>
      </w:r>
      <w:r w:rsidR="005661E5">
        <w:rPr>
          <w:rFonts w:ascii="Times New Roman" w:hAnsi="Times New Roman" w:cs="Times New Roman"/>
          <w:sz w:val="24"/>
          <w:szCs w:val="24"/>
        </w:rPr>
        <w:t>konawca Wykonawcy.</w:t>
      </w:r>
    </w:p>
    <w:p w14:paraId="193A0215" w14:textId="77777777" w:rsidR="00082C00" w:rsidRPr="00643D2F" w:rsidRDefault="00082C00" w:rsidP="00BD6EF1">
      <w:pPr>
        <w:rPr>
          <w:rFonts w:ascii="Times New Roman" w:hAnsi="Times New Roman" w:cs="Times New Roman"/>
          <w:sz w:val="24"/>
          <w:szCs w:val="24"/>
        </w:rPr>
      </w:pPr>
    </w:p>
    <w:p w14:paraId="513CAF79" w14:textId="4E49F6B3" w:rsidR="00082C00" w:rsidRPr="00643D2F" w:rsidRDefault="00E23E8A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D2F">
        <w:rPr>
          <w:rFonts w:ascii="Times New Roman" w:hAnsi="Times New Roman" w:cs="Times New Roman"/>
          <w:b/>
          <w:bCs/>
          <w:sz w:val="24"/>
          <w:szCs w:val="24"/>
        </w:rPr>
        <w:t>Kryteria</w:t>
      </w:r>
      <w:r w:rsidR="00082C00" w:rsidRPr="00643D2F">
        <w:rPr>
          <w:rFonts w:ascii="Times New Roman" w:hAnsi="Times New Roman" w:cs="Times New Roman"/>
          <w:b/>
          <w:bCs/>
          <w:sz w:val="24"/>
          <w:szCs w:val="24"/>
        </w:rPr>
        <w:t xml:space="preserve"> oceny </w:t>
      </w:r>
      <w:r w:rsidR="005A6E63" w:rsidRPr="00643D2F">
        <w:rPr>
          <w:rFonts w:ascii="Times New Roman" w:hAnsi="Times New Roman" w:cs="Times New Roman"/>
          <w:b/>
          <w:bCs/>
          <w:sz w:val="24"/>
          <w:szCs w:val="24"/>
        </w:rPr>
        <w:t>ofert</w:t>
      </w:r>
      <w:r w:rsidR="00082C00" w:rsidRPr="00643D2F">
        <w:rPr>
          <w:rFonts w:ascii="Times New Roman" w:hAnsi="Times New Roman" w:cs="Times New Roman"/>
          <w:b/>
          <w:bCs/>
          <w:sz w:val="24"/>
          <w:szCs w:val="24"/>
        </w:rPr>
        <w:t xml:space="preserve"> w postępowaniu:</w:t>
      </w:r>
    </w:p>
    <w:p w14:paraId="70A17FA9" w14:textId="304672B5" w:rsidR="00BD6EF1" w:rsidRPr="00643D2F" w:rsidRDefault="00BD6EF1" w:rsidP="00BD6EF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D2F">
        <w:rPr>
          <w:rFonts w:ascii="Times New Roman" w:hAnsi="Times New Roman" w:cs="Times New Roman"/>
          <w:b/>
          <w:bCs/>
          <w:sz w:val="24"/>
          <w:szCs w:val="24"/>
        </w:rPr>
        <w:t>Cena</w:t>
      </w:r>
    </w:p>
    <w:p w14:paraId="2D1984FB" w14:textId="7940F934" w:rsidR="00BD6EF1" w:rsidRPr="00643D2F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Cena netto (</w:t>
      </w:r>
      <w:r w:rsidR="00473045" w:rsidRPr="00643D2F">
        <w:rPr>
          <w:rFonts w:ascii="Times New Roman" w:hAnsi="Times New Roman" w:cs="Times New Roman"/>
          <w:sz w:val="24"/>
          <w:szCs w:val="24"/>
        </w:rPr>
        <w:t xml:space="preserve">max. Liczba punktów </w:t>
      </w:r>
      <w:r w:rsidR="00A163AF" w:rsidRPr="00643D2F">
        <w:rPr>
          <w:rFonts w:ascii="Times New Roman" w:hAnsi="Times New Roman" w:cs="Times New Roman"/>
          <w:sz w:val="24"/>
          <w:szCs w:val="24"/>
        </w:rPr>
        <w:t xml:space="preserve">- </w:t>
      </w:r>
      <w:r w:rsidR="002766E1">
        <w:rPr>
          <w:rFonts w:ascii="Times New Roman" w:hAnsi="Times New Roman" w:cs="Times New Roman"/>
          <w:sz w:val="24"/>
          <w:szCs w:val="24"/>
        </w:rPr>
        <w:t>55</w:t>
      </w:r>
      <w:r w:rsidRPr="00643D2F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3D254032" w14:textId="26514908" w:rsidR="00BD6EF1" w:rsidRPr="00643D2F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C=Cmin/Co x </w:t>
      </w:r>
      <w:r w:rsidR="002766E1">
        <w:rPr>
          <w:rFonts w:ascii="Times New Roman" w:hAnsi="Times New Roman" w:cs="Times New Roman"/>
          <w:sz w:val="24"/>
          <w:szCs w:val="24"/>
        </w:rPr>
        <w:t>55</w:t>
      </w:r>
      <w:r w:rsidR="00A163AF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Pr="00643D2F">
        <w:rPr>
          <w:rFonts w:ascii="Times New Roman" w:hAnsi="Times New Roman" w:cs="Times New Roman"/>
          <w:sz w:val="24"/>
          <w:szCs w:val="24"/>
        </w:rPr>
        <w:t xml:space="preserve">pkt </w:t>
      </w:r>
    </w:p>
    <w:p w14:paraId="389B9490" w14:textId="3665F08F" w:rsidR="00BD6EF1" w:rsidRPr="00643D2F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Co – cena oferty</w:t>
      </w:r>
    </w:p>
    <w:p w14:paraId="209606F6" w14:textId="14F0ED18" w:rsidR="000B2A38" w:rsidRPr="00643D2F" w:rsidRDefault="00744240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Cmin – cena najtańszej złożonej oferty</w:t>
      </w:r>
    </w:p>
    <w:p w14:paraId="74E77774" w14:textId="54E41B26" w:rsidR="00DF2BD1" w:rsidRPr="00643D2F" w:rsidRDefault="00DF2BD1" w:rsidP="00DF2BD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D2F">
        <w:rPr>
          <w:rFonts w:ascii="Times New Roman" w:hAnsi="Times New Roman" w:cs="Times New Roman"/>
          <w:b/>
          <w:bCs/>
          <w:sz w:val="24"/>
          <w:szCs w:val="24"/>
        </w:rPr>
        <w:t>Pojemność magazynu energii</w:t>
      </w:r>
    </w:p>
    <w:p w14:paraId="68ED8DB0" w14:textId="1E225943" w:rsidR="00DF2BD1" w:rsidRPr="00643D2F" w:rsidRDefault="00342B75" w:rsidP="00DF2BD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Wyrażona w </w:t>
      </w:r>
      <w:r w:rsidR="006F7A57" w:rsidRPr="00643D2F">
        <w:rPr>
          <w:rFonts w:ascii="Times New Roman" w:hAnsi="Times New Roman" w:cs="Times New Roman"/>
          <w:sz w:val="24"/>
          <w:szCs w:val="24"/>
        </w:rPr>
        <w:t>kWh (</w:t>
      </w:r>
      <w:r w:rsidR="00A163AF" w:rsidRPr="00643D2F">
        <w:rPr>
          <w:rFonts w:ascii="Times New Roman" w:hAnsi="Times New Roman" w:cs="Times New Roman"/>
          <w:sz w:val="24"/>
          <w:szCs w:val="24"/>
        </w:rPr>
        <w:t>ma</w:t>
      </w:r>
      <w:r w:rsidR="002766E1">
        <w:rPr>
          <w:rFonts w:ascii="Times New Roman" w:hAnsi="Times New Roman" w:cs="Times New Roman"/>
          <w:sz w:val="24"/>
          <w:szCs w:val="24"/>
        </w:rPr>
        <w:t>x</w:t>
      </w:r>
      <w:r w:rsidR="00F256DF" w:rsidRPr="00643D2F">
        <w:rPr>
          <w:rFonts w:ascii="Times New Roman" w:hAnsi="Times New Roman" w:cs="Times New Roman"/>
          <w:sz w:val="24"/>
          <w:szCs w:val="24"/>
        </w:rPr>
        <w:t>. Liczba punktów -</w:t>
      </w:r>
      <w:r w:rsidR="006F7A57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="002766E1">
        <w:rPr>
          <w:rFonts w:ascii="Times New Roman" w:hAnsi="Times New Roman" w:cs="Times New Roman"/>
          <w:sz w:val="24"/>
          <w:szCs w:val="24"/>
        </w:rPr>
        <w:t>30</w:t>
      </w:r>
      <w:r w:rsidR="006F7A57" w:rsidRPr="00643D2F">
        <w:rPr>
          <w:rFonts w:ascii="Times New Roman" w:hAnsi="Times New Roman" w:cs="Times New Roman"/>
          <w:sz w:val="24"/>
          <w:szCs w:val="24"/>
        </w:rPr>
        <w:t>)</w:t>
      </w:r>
    </w:p>
    <w:p w14:paraId="3E922DA1" w14:textId="0B045C73" w:rsidR="006F7A57" w:rsidRPr="00643D2F" w:rsidRDefault="006F7A57" w:rsidP="00DF2BD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P= </w:t>
      </w:r>
      <w:r w:rsidR="00363552" w:rsidRPr="00643D2F">
        <w:rPr>
          <w:rFonts w:ascii="Times New Roman" w:hAnsi="Times New Roman" w:cs="Times New Roman"/>
          <w:sz w:val="24"/>
          <w:szCs w:val="24"/>
        </w:rPr>
        <w:t>P</w:t>
      </w:r>
      <w:r w:rsidR="00C5207C" w:rsidRPr="00643D2F">
        <w:rPr>
          <w:rFonts w:ascii="Times New Roman" w:hAnsi="Times New Roman" w:cs="Times New Roman"/>
          <w:sz w:val="24"/>
          <w:szCs w:val="24"/>
        </w:rPr>
        <w:t xml:space="preserve">o/Pmax x </w:t>
      </w:r>
      <w:r w:rsidR="002766E1">
        <w:rPr>
          <w:rFonts w:ascii="Times New Roman" w:hAnsi="Times New Roman" w:cs="Times New Roman"/>
          <w:sz w:val="24"/>
          <w:szCs w:val="24"/>
        </w:rPr>
        <w:t>30</w:t>
      </w:r>
      <w:r w:rsidR="00F256DF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="00C5207C" w:rsidRPr="00643D2F">
        <w:rPr>
          <w:rFonts w:ascii="Times New Roman" w:hAnsi="Times New Roman" w:cs="Times New Roman"/>
          <w:sz w:val="24"/>
          <w:szCs w:val="24"/>
        </w:rPr>
        <w:t>pkt</w:t>
      </w:r>
    </w:p>
    <w:p w14:paraId="79024ACF" w14:textId="5C8A0EF7" w:rsidR="003021DE" w:rsidRPr="00643D2F" w:rsidRDefault="003021DE" w:rsidP="00DF2BD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Po</w:t>
      </w:r>
      <w:r w:rsidR="00295582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="00CD5875" w:rsidRPr="00643D2F">
        <w:rPr>
          <w:rFonts w:ascii="Times New Roman" w:hAnsi="Times New Roman" w:cs="Times New Roman"/>
          <w:sz w:val="24"/>
          <w:szCs w:val="24"/>
        </w:rPr>
        <w:t>–</w:t>
      </w:r>
      <w:r w:rsidR="00295582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="00CD5875" w:rsidRPr="00643D2F">
        <w:rPr>
          <w:rFonts w:ascii="Times New Roman" w:hAnsi="Times New Roman" w:cs="Times New Roman"/>
          <w:sz w:val="24"/>
          <w:szCs w:val="24"/>
        </w:rPr>
        <w:t>pojemność wynikająca z oferty</w:t>
      </w:r>
    </w:p>
    <w:p w14:paraId="6B4D0840" w14:textId="610CE57F" w:rsidR="00CD5875" w:rsidRPr="00643D2F" w:rsidRDefault="00CD5875" w:rsidP="00DF2BD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P max – maksymalna pojemność oczekiwana przez zamawiającego wynosząca </w:t>
      </w:r>
      <w:r w:rsidR="004855AA" w:rsidRPr="00643D2F">
        <w:rPr>
          <w:rFonts w:ascii="Times New Roman" w:hAnsi="Times New Roman" w:cs="Times New Roman"/>
          <w:sz w:val="24"/>
          <w:szCs w:val="24"/>
        </w:rPr>
        <w:t>2</w:t>
      </w:r>
      <w:r w:rsidR="00E7348E" w:rsidRPr="00643D2F">
        <w:rPr>
          <w:rFonts w:ascii="Times New Roman" w:hAnsi="Times New Roman" w:cs="Times New Roman"/>
          <w:sz w:val="24"/>
          <w:szCs w:val="24"/>
        </w:rPr>
        <w:t>15</w:t>
      </w:r>
      <w:r w:rsidR="004855AA" w:rsidRPr="00643D2F">
        <w:rPr>
          <w:rFonts w:ascii="Times New Roman" w:hAnsi="Times New Roman" w:cs="Times New Roman"/>
          <w:sz w:val="24"/>
          <w:szCs w:val="24"/>
        </w:rPr>
        <w:t xml:space="preserve"> kWh</w:t>
      </w:r>
    </w:p>
    <w:p w14:paraId="0D092C95" w14:textId="0FB05813" w:rsidR="00661B7C" w:rsidRPr="002F752A" w:rsidRDefault="00053793" w:rsidP="00661B7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F752A">
        <w:rPr>
          <w:rFonts w:ascii="Times New Roman" w:hAnsi="Times New Roman" w:cs="Times New Roman"/>
          <w:b/>
          <w:bCs/>
          <w:sz w:val="24"/>
          <w:szCs w:val="24"/>
        </w:rPr>
        <w:t>Gwarancja na montaż</w:t>
      </w:r>
      <w:r w:rsidR="005B5735" w:rsidRPr="002F752A">
        <w:rPr>
          <w:rFonts w:ascii="Times New Roman" w:hAnsi="Times New Roman" w:cs="Times New Roman"/>
          <w:b/>
          <w:bCs/>
          <w:sz w:val="24"/>
          <w:szCs w:val="24"/>
        </w:rPr>
        <w:t xml:space="preserve"> i instalację (wykonawca podpisze dokument gwarancyjny</w:t>
      </w:r>
      <w:r w:rsidR="00FC04FA" w:rsidRPr="002F752A">
        <w:rPr>
          <w:rFonts w:ascii="Times New Roman" w:hAnsi="Times New Roman" w:cs="Times New Roman"/>
          <w:b/>
          <w:bCs/>
          <w:sz w:val="24"/>
          <w:szCs w:val="24"/>
        </w:rPr>
        <w:t xml:space="preserve"> na montaż i działanie całej instalacji</w:t>
      </w:r>
      <w:r w:rsidR="005B5735" w:rsidRPr="002F752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8F39B52" w14:textId="4BC0098A" w:rsidR="00053793" w:rsidRPr="002F752A" w:rsidRDefault="00053793" w:rsidP="0005379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lastRenderedPageBreak/>
        <w:t xml:space="preserve">Wyrażona </w:t>
      </w:r>
      <w:r w:rsidR="00E17DA3" w:rsidRPr="002F752A">
        <w:rPr>
          <w:rFonts w:ascii="Times New Roman" w:hAnsi="Times New Roman" w:cs="Times New Roman"/>
          <w:sz w:val="24"/>
          <w:szCs w:val="24"/>
        </w:rPr>
        <w:t xml:space="preserve">w latach od </w:t>
      </w:r>
      <w:r w:rsidR="003D6772" w:rsidRPr="002F752A">
        <w:rPr>
          <w:rFonts w:ascii="Times New Roman" w:hAnsi="Times New Roman" w:cs="Times New Roman"/>
          <w:sz w:val="24"/>
          <w:szCs w:val="24"/>
        </w:rPr>
        <w:t>podpisania protokołu odbioru całej instalacji</w:t>
      </w:r>
      <w:r w:rsidR="00EF0F4C" w:rsidRPr="002F752A">
        <w:rPr>
          <w:rFonts w:ascii="Times New Roman" w:hAnsi="Times New Roman" w:cs="Times New Roman"/>
          <w:sz w:val="24"/>
          <w:szCs w:val="24"/>
        </w:rPr>
        <w:t xml:space="preserve"> (</w:t>
      </w:r>
      <w:r w:rsidR="00143269" w:rsidRPr="002F752A">
        <w:rPr>
          <w:rFonts w:ascii="Times New Roman" w:hAnsi="Times New Roman" w:cs="Times New Roman"/>
          <w:sz w:val="24"/>
          <w:szCs w:val="24"/>
        </w:rPr>
        <w:t>maksymalna liczba punktów</w:t>
      </w:r>
      <w:r w:rsidR="002766E1" w:rsidRPr="002F752A">
        <w:rPr>
          <w:rFonts w:ascii="Times New Roman" w:hAnsi="Times New Roman" w:cs="Times New Roman"/>
          <w:sz w:val="24"/>
          <w:szCs w:val="24"/>
        </w:rPr>
        <w:t xml:space="preserve"> - 15</w:t>
      </w:r>
      <w:r w:rsidR="00EF0F4C" w:rsidRPr="002F752A">
        <w:rPr>
          <w:rFonts w:ascii="Times New Roman" w:hAnsi="Times New Roman" w:cs="Times New Roman"/>
          <w:sz w:val="24"/>
          <w:szCs w:val="24"/>
        </w:rPr>
        <w:t>)</w:t>
      </w:r>
    </w:p>
    <w:p w14:paraId="6F62254D" w14:textId="32714370" w:rsidR="00893C79" w:rsidRPr="002F752A" w:rsidRDefault="00893C79" w:rsidP="008A228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lata – 0 </w:t>
      </w:r>
      <w:r w:rsidR="002766E1" w:rsidRPr="002F752A">
        <w:rPr>
          <w:rFonts w:ascii="Times New Roman" w:hAnsi="Times New Roman" w:cs="Times New Roman"/>
          <w:sz w:val="24"/>
          <w:szCs w:val="24"/>
        </w:rPr>
        <w:t>pkt</w:t>
      </w:r>
    </w:p>
    <w:p w14:paraId="3A175A3B" w14:textId="4C015874" w:rsidR="00893C79" w:rsidRPr="002F752A" w:rsidRDefault="009C48F1" w:rsidP="008A228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lata – 1 </w:t>
      </w:r>
      <w:r w:rsidR="002766E1" w:rsidRPr="002F752A">
        <w:rPr>
          <w:rFonts w:ascii="Times New Roman" w:hAnsi="Times New Roman" w:cs="Times New Roman"/>
          <w:sz w:val="24"/>
          <w:szCs w:val="24"/>
        </w:rPr>
        <w:t>pkt</w:t>
      </w:r>
    </w:p>
    <w:p w14:paraId="15673F84" w14:textId="7FE87248" w:rsidR="009C48F1" w:rsidRPr="002F752A" w:rsidRDefault="009C48F1" w:rsidP="008A228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lata – </w:t>
      </w:r>
      <w:r w:rsidR="002E497A" w:rsidRPr="002F752A">
        <w:rPr>
          <w:rFonts w:ascii="Times New Roman" w:hAnsi="Times New Roman" w:cs="Times New Roman"/>
          <w:sz w:val="24"/>
          <w:szCs w:val="24"/>
        </w:rPr>
        <w:t>2</w:t>
      </w:r>
      <w:r w:rsidRPr="002F752A">
        <w:rPr>
          <w:rFonts w:ascii="Times New Roman" w:hAnsi="Times New Roman" w:cs="Times New Roman"/>
          <w:sz w:val="24"/>
          <w:szCs w:val="24"/>
        </w:rPr>
        <w:t xml:space="preserve"> </w:t>
      </w:r>
      <w:r w:rsidR="002766E1" w:rsidRPr="002F752A">
        <w:rPr>
          <w:rFonts w:ascii="Times New Roman" w:hAnsi="Times New Roman" w:cs="Times New Roman"/>
          <w:sz w:val="24"/>
          <w:szCs w:val="24"/>
        </w:rPr>
        <w:t xml:space="preserve">pkt </w:t>
      </w:r>
    </w:p>
    <w:p w14:paraId="0D8E0498" w14:textId="77777777" w:rsidR="002766E1" w:rsidRPr="002F752A" w:rsidRDefault="009C48F1" w:rsidP="00591323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 </w:t>
      </w:r>
      <w:r w:rsidR="005A2BC4" w:rsidRPr="002F752A">
        <w:rPr>
          <w:rFonts w:ascii="Times New Roman" w:hAnsi="Times New Roman" w:cs="Times New Roman"/>
          <w:sz w:val="24"/>
          <w:szCs w:val="24"/>
        </w:rPr>
        <w:t>–</w:t>
      </w:r>
      <w:r w:rsidRPr="002F752A">
        <w:rPr>
          <w:rFonts w:ascii="Times New Roman" w:hAnsi="Times New Roman" w:cs="Times New Roman"/>
          <w:sz w:val="24"/>
          <w:szCs w:val="24"/>
        </w:rPr>
        <w:t xml:space="preserve"> </w:t>
      </w:r>
      <w:r w:rsidR="00E61A6F" w:rsidRPr="002F752A">
        <w:rPr>
          <w:rFonts w:ascii="Times New Roman" w:hAnsi="Times New Roman" w:cs="Times New Roman"/>
          <w:sz w:val="24"/>
          <w:szCs w:val="24"/>
        </w:rPr>
        <w:t>4</w:t>
      </w:r>
      <w:r w:rsidR="005A2BC4" w:rsidRPr="002F752A">
        <w:rPr>
          <w:rFonts w:ascii="Times New Roman" w:hAnsi="Times New Roman" w:cs="Times New Roman"/>
          <w:sz w:val="24"/>
          <w:szCs w:val="24"/>
        </w:rPr>
        <w:t xml:space="preserve"> </w:t>
      </w:r>
      <w:r w:rsidR="002766E1" w:rsidRPr="002F752A">
        <w:rPr>
          <w:rFonts w:ascii="Times New Roman" w:hAnsi="Times New Roman" w:cs="Times New Roman"/>
          <w:sz w:val="24"/>
          <w:szCs w:val="24"/>
        </w:rPr>
        <w:t xml:space="preserve">pkt </w:t>
      </w:r>
    </w:p>
    <w:p w14:paraId="1CD56E97" w14:textId="32B06A74" w:rsidR="005A2BC4" w:rsidRPr="002F752A" w:rsidRDefault="005A2BC4" w:rsidP="00591323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 </w:t>
      </w:r>
      <w:r w:rsidR="00EE7AFD" w:rsidRPr="002F752A">
        <w:rPr>
          <w:rFonts w:ascii="Times New Roman" w:hAnsi="Times New Roman" w:cs="Times New Roman"/>
          <w:sz w:val="24"/>
          <w:szCs w:val="24"/>
        </w:rPr>
        <w:t>–</w:t>
      </w:r>
      <w:r w:rsidRPr="002F752A">
        <w:rPr>
          <w:rFonts w:ascii="Times New Roman" w:hAnsi="Times New Roman" w:cs="Times New Roman"/>
          <w:sz w:val="24"/>
          <w:szCs w:val="24"/>
        </w:rPr>
        <w:t xml:space="preserve"> </w:t>
      </w:r>
      <w:r w:rsidR="00E61A6F" w:rsidRPr="002F752A">
        <w:rPr>
          <w:rFonts w:ascii="Times New Roman" w:hAnsi="Times New Roman" w:cs="Times New Roman"/>
          <w:sz w:val="24"/>
          <w:szCs w:val="24"/>
        </w:rPr>
        <w:t>6</w:t>
      </w:r>
      <w:r w:rsidR="00EE7AFD" w:rsidRPr="002F752A">
        <w:rPr>
          <w:rFonts w:ascii="Times New Roman" w:hAnsi="Times New Roman" w:cs="Times New Roman"/>
          <w:sz w:val="24"/>
          <w:szCs w:val="24"/>
        </w:rPr>
        <w:t xml:space="preserve"> </w:t>
      </w:r>
      <w:r w:rsidR="002766E1" w:rsidRPr="002F752A">
        <w:rPr>
          <w:rFonts w:ascii="Times New Roman" w:hAnsi="Times New Roman" w:cs="Times New Roman"/>
          <w:sz w:val="24"/>
          <w:szCs w:val="24"/>
        </w:rPr>
        <w:t>pkt</w:t>
      </w:r>
    </w:p>
    <w:p w14:paraId="637C8B82" w14:textId="101AF6CC" w:rsidR="00EE7AFD" w:rsidRPr="002F752A" w:rsidRDefault="00861258" w:rsidP="008A228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 </w:t>
      </w:r>
      <w:r w:rsidR="004E5096" w:rsidRPr="002F752A">
        <w:rPr>
          <w:rFonts w:ascii="Times New Roman" w:hAnsi="Times New Roman" w:cs="Times New Roman"/>
          <w:sz w:val="24"/>
          <w:szCs w:val="24"/>
        </w:rPr>
        <w:t>–</w:t>
      </w:r>
      <w:r w:rsidRPr="002F752A">
        <w:rPr>
          <w:rFonts w:ascii="Times New Roman" w:hAnsi="Times New Roman" w:cs="Times New Roman"/>
          <w:sz w:val="24"/>
          <w:szCs w:val="24"/>
        </w:rPr>
        <w:t xml:space="preserve"> </w:t>
      </w:r>
      <w:r w:rsidR="00E61A6F" w:rsidRPr="002F752A">
        <w:rPr>
          <w:rFonts w:ascii="Times New Roman" w:hAnsi="Times New Roman" w:cs="Times New Roman"/>
          <w:sz w:val="24"/>
          <w:szCs w:val="24"/>
        </w:rPr>
        <w:t>8</w:t>
      </w:r>
      <w:r w:rsidR="0020377F" w:rsidRPr="002F752A">
        <w:rPr>
          <w:rFonts w:ascii="Times New Roman" w:hAnsi="Times New Roman" w:cs="Times New Roman"/>
          <w:sz w:val="24"/>
          <w:szCs w:val="24"/>
        </w:rPr>
        <w:t xml:space="preserve"> </w:t>
      </w:r>
      <w:r w:rsidR="002766E1" w:rsidRPr="002F752A">
        <w:rPr>
          <w:rFonts w:ascii="Times New Roman" w:hAnsi="Times New Roman" w:cs="Times New Roman"/>
          <w:sz w:val="24"/>
          <w:szCs w:val="24"/>
        </w:rPr>
        <w:t xml:space="preserve">pkt </w:t>
      </w:r>
    </w:p>
    <w:p w14:paraId="44B984E6" w14:textId="7BEE2E27" w:rsidR="0020377F" w:rsidRPr="002F752A" w:rsidRDefault="0020377F" w:rsidP="008A228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 – 10 </w:t>
      </w:r>
      <w:r w:rsidR="002766E1" w:rsidRPr="002F752A">
        <w:rPr>
          <w:rFonts w:ascii="Times New Roman" w:hAnsi="Times New Roman" w:cs="Times New Roman"/>
          <w:sz w:val="24"/>
          <w:szCs w:val="24"/>
        </w:rPr>
        <w:t>pkt</w:t>
      </w:r>
    </w:p>
    <w:p w14:paraId="61749DDD" w14:textId="35ADDC3E" w:rsidR="0020377F" w:rsidRPr="002F752A" w:rsidRDefault="0020377F" w:rsidP="008A228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 xml:space="preserve">lat – 12 </w:t>
      </w:r>
      <w:r w:rsidR="002766E1" w:rsidRPr="002F752A">
        <w:rPr>
          <w:rFonts w:ascii="Times New Roman" w:hAnsi="Times New Roman" w:cs="Times New Roman"/>
          <w:sz w:val="24"/>
          <w:szCs w:val="24"/>
        </w:rPr>
        <w:t>pkt</w:t>
      </w:r>
    </w:p>
    <w:p w14:paraId="5CB97068" w14:textId="069BC361" w:rsidR="0020377F" w:rsidRPr="002F752A" w:rsidRDefault="002E497A" w:rsidP="008A228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>lat</w:t>
      </w:r>
      <w:r w:rsidR="003A1F99" w:rsidRPr="002F752A">
        <w:rPr>
          <w:rFonts w:ascii="Times New Roman" w:hAnsi="Times New Roman" w:cs="Times New Roman"/>
          <w:sz w:val="24"/>
          <w:szCs w:val="24"/>
        </w:rPr>
        <w:t xml:space="preserve"> i więcej</w:t>
      </w:r>
      <w:r w:rsidRPr="002F752A">
        <w:rPr>
          <w:rFonts w:ascii="Times New Roman" w:hAnsi="Times New Roman" w:cs="Times New Roman"/>
          <w:sz w:val="24"/>
          <w:szCs w:val="24"/>
        </w:rPr>
        <w:t xml:space="preserve"> – </w:t>
      </w:r>
      <w:r w:rsidR="002766E1" w:rsidRPr="002F752A">
        <w:rPr>
          <w:rFonts w:ascii="Times New Roman" w:hAnsi="Times New Roman" w:cs="Times New Roman"/>
          <w:sz w:val="24"/>
          <w:szCs w:val="24"/>
        </w:rPr>
        <w:t>15 pkt</w:t>
      </w:r>
    </w:p>
    <w:p w14:paraId="6F93E36D" w14:textId="167DB648" w:rsidR="00BD6EF1" w:rsidRPr="00643D2F" w:rsidRDefault="00BD6EF1" w:rsidP="00BD6EF1">
      <w:pPr>
        <w:jc w:val="both"/>
        <w:rPr>
          <w:rFonts w:ascii="Times New Roman" w:hAnsi="Times New Roman" w:cs="Times New Roman"/>
          <w:sz w:val="24"/>
          <w:szCs w:val="24"/>
        </w:rPr>
      </w:pPr>
      <w:r w:rsidRPr="002F752A">
        <w:rPr>
          <w:rFonts w:ascii="Times New Roman" w:hAnsi="Times New Roman" w:cs="Times New Roman"/>
          <w:sz w:val="24"/>
          <w:szCs w:val="24"/>
        </w:rPr>
        <w:t>Każda z ofert niepodlegająca odrzuceniu zostanie poddana ocenie na podstawie powyższych kryteriów. Oferta z najwyższą sumą punktów z poszczególnych kryteriów będzie uznana za najkorzystniejszą.</w:t>
      </w:r>
    </w:p>
    <w:p w14:paraId="3C4F0608" w14:textId="77777777" w:rsidR="00082C00" w:rsidRPr="00643D2F" w:rsidRDefault="00082C00" w:rsidP="00082C0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130ADF2" w14:textId="211DE04D" w:rsidR="00082C00" w:rsidRPr="00643D2F" w:rsidRDefault="00BD6EF1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D2F">
        <w:rPr>
          <w:rFonts w:ascii="Times New Roman" w:hAnsi="Times New Roman" w:cs="Times New Roman"/>
          <w:b/>
          <w:bCs/>
          <w:sz w:val="24"/>
          <w:szCs w:val="24"/>
        </w:rPr>
        <w:t>Warunki zmiany umowy</w:t>
      </w:r>
    </w:p>
    <w:p w14:paraId="3ED9E7E4" w14:textId="54790233" w:rsidR="00BD6EF1" w:rsidRPr="00643D2F" w:rsidRDefault="00BD6EF1" w:rsidP="00C42E8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Nie jest możliwe dokonywanie zmian postanowień zawartej umowy w stosunku do treści oferty, na podstawie której dokonano wyboru wykonawcy, w szczególności w odniesieniu do warunków wynikających z kryteriów oceny ofert. W odniesieniu do pozostałych warunków umowy (np. termin realizacji zamówienia) możliwa jest zmiana warunków, w szczególności w przypadku wystąpienia siły wyższej. Każdorazowo taka zmiana musi zostać ujęta w formie aneksu .</w:t>
      </w:r>
    </w:p>
    <w:p w14:paraId="66E26BB4" w14:textId="77777777" w:rsidR="00BD6EF1" w:rsidRPr="00643D2F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A34BEAB" w14:textId="64FDB698" w:rsidR="00BD6EF1" w:rsidRPr="00643D2F" w:rsidRDefault="00BD6EF1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D2F">
        <w:rPr>
          <w:rFonts w:ascii="Times New Roman" w:hAnsi="Times New Roman" w:cs="Times New Roman"/>
          <w:b/>
          <w:bCs/>
          <w:sz w:val="24"/>
          <w:szCs w:val="24"/>
        </w:rPr>
        <w:t>Termin i miejsce składania ofert</w:t>
      </w:r>
    </w:p>
    <w:p w14:paraId="27F97748" w14:textId="4C0BBE28" w:rsidR="00BD6EF1" w:rsidRPr="00643D2F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Oferty mogą być składane wyłącznie za pośrednictwem portalu bazakonkurencyjnosci.funduszeeuropejskie.gov.pl </w:t>
      </w:r>
    </w:p>
    <w:p w14:paraId="4138D72C" w14:textId="560AC645" w:rsidR="00BD6EF1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>Termin składania ofert upływa dnia</w:t>
      </w:r>
      <w:r w:rsidR="00C852FE" w:rsidRPr="00643D2F">
        <w:rPr>
          <w:rFonts w:ascii="Times New Roman" w:hAnsi="Times New Roman" w:cs="Times New Roman"/>
          <w:sz w:val="24"/>
          <w:szCs w:val="24"/>
        </w:rPr>
        <w:t xml:space="preserve"> </w:t>
      </w:r>
      <w:r w:rsidR="00B542E4">
        <w:rPr>
          <w:rFonts w:ascii="Times New Roman" w:hAnsi="Times New Roman" w:cs="Times New Roman"/>
          <w:sz w:val="24"/>
          <w:szCs w:val="24"/>
        </w:rPr>
        <w:t>26</w:t>
      </w:r>
      <w:r w:rsidR="00557F78">
        <w:rPr>
          <w:rFonts w:ascii="Times New Roman" w:hAnsi="Times New Roman" w:cs="Times New Roman"/>
          <w:sz w:val="24"/>
          <w:szCs w:val="24"/>
        </w:rPr>
        <w:t>.03.2026</w:t>
      </w:r>
      <w:r w:rsidR="00C852FE" w:rsidRPr="00643D2F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17A96D69" w14:textId="77777777" w:rsidR="00BC02B1" w:rsidRDefault="00BC02B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DB6DC4B" w14:textId="308FC4FB" w:rsidR="00BC02B1" w:rsidRPr="00643D2F" w:rsidRDefault="00BC02B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1138D">
        <w:rPr>
          <w:rFonts w:ascii="Times New Roman" w:hAnsi="Times New Roman" w:cs="Times New Roman"/>
          <w:sz w:val="24"/>
          <w:szCs w:val="24"/>
        </w:rPr>
        <w:t xml:space="preserve">Sposób </w:t>
      </w:r>
      <w:r w:rsidR="006536BA" w:rsidRPr="0001138D">
        <w:rPr>
          <w:rFonts w:ascii="Times New Roman" w:hAnsi="Times New Roman" w:cs="Times New Roman"/>
          <w:sz w:val="24"/>
          <w:szCs w:val="24"/>
        </w:rPr>
        <w:t>składania ofert</w:t>
      </w:r>
      <w:r w:rsidR="0001138D" w:rsidRPr="0001138D">
        <w:rPr>
          <w:rFonts w:ascii="Times New Roman" w:hAnsi="Times New Roman" w:cs="Times New Roman"/>
          <w:sz w:val="24"/>
          <w:szCs w:val="24"/>
        </w:rPr>
        <w:t>:</w:t>
      </w:r>
    </w:p>
    <w:p w14:paraId="563765D3" w14:textId="6BBE552A" w:rsidR="00041545" w:rsidRDefault="00041545" w:rsidP="00041545">
      <w:pPr>
        <w:rPr>
          <w:rFonts w:ascii="Times New Roman" w:hAnsi="Times New Roman" w:cs="Times New Roman"/>
          <w:sz w:val="24"/>
          <w:szCs w:val="24"/>
        </w:rPr>
      </w:pPr>
      <w:r w:rsidRPr="00643D2F">
        <w:rPr>
          <w:rFonts w:ascii="Times New Roman" w:hAnsi="Times New Roman" w:cs="Times New Roman"/>
          <w:sz w:val="24"/>
          <w:szCs w:val="24"/>
        </w:rPr>
        <w:t xml:space="preserve">           Ofertę należy przygotować na wzorze formularza ofertowego, stanowiącego załącznik   nr 1 do zapytania ofertowego. Podpisane załączniki numer 1, 2 i 3</w:t>
      </w:r>
      <w:r w:rsidR="00360D3B">
        <w:rPr>
          <w:rFonts w:ascii="Times New Roman" w:hAnsi="Times New Roman" w:cs="Times New Roman"/>
          <w:sz w:val="24"/>
          <w:szCs w:val="24"/>
        </w:rPr>
        <w:t xml:space="preserve">, </w:t>
      </w:r>
      <w:r w:rsidR="0084156D">
        <w:rPr>
          <w:rFonts w:ascii="Times New Roman" w:hAnsi="Times New Roman" w:cs="Times New Roman"/>
          <w:sz w:val="24"/>
          <w:szCs w:val="24"/>
        </w:rPr>
        <w:t xml:space="preserve">4 </w:t>
      </w:r>
      <w:r w:rsidR="00360D3B">
        <w:rPr>
          <w:rFonts w:ascii="Times New Roman" w:hAnsi="Times New Roman" w:cs="Times New Roman"/>
          <w:sz w:val="24"/>
          <w:szCs w:val="24"/>
        </w:rPr>
        <w:t xml:space="preserve">jak również pozostałe </w:t>
      </w:r>
      <w:r w:rsidR="0001138D">
        <w:rPr>
          <w:rFonts w:ascii="Times New Roman" w:hAnsi="Times New Roman" w:cs="Times New Roman"/>
          <w:sz w:val="24"/>
          <w:szCs w:val="24"/>
        </w:rPr>
        <w:t>załąc</w:t>
      </w:r>
      <w:r w:rsidR="009F2033">
        <w:rPr>
          <w:rFonts w:ascii="Times New Roman" w:hAnsi="Times New Roman" w:cs="Times New Roman"/>
          <w:sz w:val="24"/>
          <w:szCs w:val="24"/>
        </w:rPr>
        <w:t xml:space="preserve">zniki, </w:t>
      </w:r>
      <w:r w:rsidR="00360D3B">
        <w:rPr>
          <w:rFonts w:ascii="Times New Roman" w:hAnsi="Times New Roman" w:cs="Times New Roman"/>
          <w:sz w:val="24"/>
          <w:szCs w:val="24"/>
        </w:rPr>
        <w:t>niezbędne do oceny oferty</w:t>
      </w:r>
      <w:r w:rsidRPr="00643D2F">
        <w:rPr>
          <w:rFonts w:ascii="Times New Roman" w:hAnsi="Times New Roman" w:cs="Times New Roman"/>
          <w:sz w:val="24"/>
          <w:szCs w:val="24"/>
        </w:rPr>
        <w:t xml:space="preserve"> należy obligatoryjnie załączyć na wskazanym portalu.</w:t>
      </w:r>
    </w:p>
    <w:p w14:paraId="3728D377" w14:textId="6167246B" w:rsidR="009F2033" w:rsidRDefault="009F2033" w:rsidP="000415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Pozostałe załączniki:</w:t>
      </w:r>
    </w:p>
    <w:p w14:paraId="63D684CA" w14:textId="77777777" w:rsidR="0014691E" w:rsidRDefault="001B2006" w:rsidP="000415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potwierdzenie uprawnień UDT lub SEP,</w:t>
      </w:r>
    </w:p>
    <w:p w14:paraId="663A1C70" w14:textId="39DCD600" w:rsidR="0014691E" w:rsidRDefault="0014691E" w:rsidP="000415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1B2006" w:rsidRPr="00907FF6">
        <w:rPr>
          <w:rFonts w:ascii="Times New Roman" w:hAnsi="Times New Roman" w:cs="Times New Roman"/>
          <w:bCs/>
          <w:sz w:val="24"/>
          <w:szCs w:val="24"/>
        </w:rPr>
        <w:t xml:space="preserve"> zgodność oferty ze specyfikacją techniczną oferowan</w:t>
      </w:r>
      <w:r w:rsidR="001B2006">
        <w:rPr>
          <w:rFonts w:ascii="Times New Roman" w:hAnsi="Times New Roman" w:cs="Times New Roman"/>
          <w:bCs/>
          <w:sz w:val="24"/>
          <w:szCs w:val="24"/>
        </w:rPr>
        <w:t>ych urządzeń</w:t>
      </w:r>
      <w:r>
        <w:rPr>
          <w:rFonts w:ascii="Times New Roman" w:hAnsi="Times New Roman" w:cs="Times New Roman"/>
          <w:bCs/>
          <w:sz w:val="24"/>
          <w:szCs w:val="24"/>
        </w:rPr>
        <w:t xml:space="preserve"> (karty produktów)</w:t>
      </w:r>
      <w:r w:rsidR="001B2006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75367528" w14:textId="77777777" w:rsidR="0014691E" w:rsidRDefault="0014691E" w:rsidP="000415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B2006">
        <w:rPr>
          <w:rFonts w:ascii="Times New Roman" w:hAnsi="Times New Roman" w:cs="Times New Roman"/>
          <w:bCs/>
          <w:sz w:val="24"/>
          <w:szCs w:val="24"/>
        </w:rPr>
        <w:t>zaświadczenie ZUS</w:t>
      </w:r>
      <w:r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1B2006">
        <w:rPr>
          <w:rFonts w:ascii="Times New Roman" w:hAnsi="Times New Roman" w:cs="Times New Roman"/>
          <w:bCs/>
          <w:sz w:val="24"/>
          <w:szCs w:val="24"/>
        </w:rPr>
        <w:t xml:space="preserve">US, </w:t>
      </w:r>
    </w:p>
    <w:p w14:paraId="6FE89A4A" w14:textId="2962430A" w:rsidR="0014691E" w:rsidRDefault="0014691E" w:rsidP="000415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B2006">
        <w:rPr>
          <w:rFonts w:ascii="Times New Roman" w:hAnsi="Times New Roman" w:cs="Times New Roman"/>
          <w:bCs/>
          <w:sz w:val="24"/>
          <w:szCs w:val="24"/>
        </w:rPr>
        <w:t xml:space="preserve">referencje, </w:t>
      </w:r>
    </w:p>
    <w:p w14:paraId="3E701FDC" w14:textId="0048E84D" w:rsidR="009F2033" w:rsidRPr="00643D2F" w:rsidRDefault="0014691E" w:rsidP="000415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B2006">
        <w:rPr>
          <w:rFonts w:ascii="Times New Roman" w:hAnsi="Times New Roman" w:cs="Times New Roman"/>
          <w:bCs/>
          <w:sz w:val="24"/>
          <w:szCs w:val="24"/>
        </w:rPr>
        <w:t>pełnomocnictwo do złożenia oferty – jeśli dotyczy</w:t>
      </w:r>
    </w:p>
    <w:p w14:paraId="2BEC24FD" w14:textId="559E8172" w:rsidR="00041545" w:rsidRPr="00643D2F" w:rsidRDefault="00041545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sectPr w:rsidR="00041545" w:rsidRPr="00643D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608C3" w14:textId="77777777" w:rsidR="002F2C4B" w:rsidRDefault="002F2C4B" w:rsidP="008B52CD">
      <w:pPr>
        <w:spacing w:after="0" w:line="240" w:lineRule="auto"/>
      </w:pPr>
      <w:r>
        <w:separator/>
      </w:r>
    </w:p>
  </w:endnote>
  <w:endnote w:type="continuationSeparator" w:id="0">
    <w:p w14:paraId="04DA92E2" w14:textId="77777777" w:rsidR="002F2C4B" w:rsidRDefault="002F2C4B" w:rsidP="008B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25908" w14:textId="77777777" w:rsidR="002F2C4B" w:rsidRDefault="002F2C4B" w:rsidP="008B52CD">
      <w:pPr>
        <w:spacing w:after="0" w:line="240" w:lineRule="auto"/>
      </w:pPr>
      <w:r>
        <w:separator/>
      </w:r>
    </w:p>
  </w:footnote>
  <w:footnote w:type="continuationSeparator" w:id="0">
    <w:p w14:paraId="420DAF48" w14:textId="77777777" w:rsidR="002F2C4B" w:rsidRDefault="002F2C4B" w:rsidP="008B5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554C" w14:textId="2B23ADC5" w:rsidR="008B52CD" w:rsidRDefault="008B52CD" w:rsidP="008B52CD">
    <w:pPr>
      <w:pStyle w:val="Nagwek"/>
    </w:pPr>
    <w:r w:rsidRPr="006E073F">
      <w:rPr>
        <w:noProof/>
        <w:sz w:val="24"/>
        <w:lang w:eastAsia="pl-PL"/>
      </w:rPr>
      <w:drawing>
        <wp:anchor distT="0" distB="0" distL="114300" distR="114300" simplePos="0" relativeHeight="251658240" behindDoc="1" locked="0" layoutInCell="1" allowOverlap="1" wp14:anchorId="60906158" wp14:editId="1DF344DD">
          <wp:simplePos x="0" y="0"/>
          <wp:positionH relativeFrom="column">
            <wp:posOffset>-361950</wp:posOffset>
          </wp:positionH>
          <wp:positionV relativeFrom="paragraph">
            <wp:posOffset>-448310</wp:posOffset>
          </wp:positionV>
          <wp:extent cx="6635750" cy="910179"/>
          <wp:effectExtent l="0" t="0" r="0" b="444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9101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7EE25B" w14:textId="1715672B" w:rsidR="008B52CD" w:rsidRDefault="008B52CD">
    <w:pPr>
      <w:pStyle w:val="Nagwek"/>
    </w:pPr>
  </w:p>
  <w:p w14:paraId="52A2E602" w14:textId="77777777" w:rsidR="008B52CD" w:rsidRDefault="008B52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2667"/>
    <w:multiLevelType w:val="hybridMultilevel"/>
    <w:tmpl w:val="017C7456"/>
    <w:lvl w:ilvl="0" w:tplc="0415000F">
      <w:start w:val="1"/>
      <w:numFmt w:val="decimal"/>
      <w:lvlText w:val="%1.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79B03D2"/>
    <w:multiLevelType w:val="hybridMultilevel"/>
    <w:tmpl w:val="94FAC0A8"/>
    <w:lvl w:ilvl="0" w:tplc="AD30A4B8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0D534D80"/>
    <w:multiLevelType w:val="hybridMultilevel"/>
    <w:tmpl w:val="19FC377A"/>
    <w:lvl w:ilvl="0" w:tplc="FDDECB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70621"/>
    <w:multiLevelType w:val="hybridMultilevel"/>
    <w:tmpl w:val="7E5E4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307D7"/>
    <w:multiLevelType w:val="multilevel"/>
    <w:tmpl w:val="D3A615F6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left"/>
      <w:pPr>
        <w:ind w:left="1080" w:hanging="360"/>
      </w:pPr>
    </w:lvl>
    <w:lvl w:ilvl="2">
      <w:start w:val="1"/>
      <w:numFmt w:val="upperRoman"/>
      <w:lvlText w:val="%1.%2.%3."/>
      <w:lvlJc w:val="left"/>
      <w:pPr>
        <w:ind w:left="1440" w:hanging="360"/>
      </w:pPr>
    </w:lvl>
    <w:lvl w:ilvl="3">
      <w:start w:val="1"/>
      <w:numFmt w:val="upperRoman"/>
      <w:lvlText w:val="%1.%2.%3.%4."/>
      <w:lvlJc w:val="left"/>
      <w:pPr>
        <w:ind w:left="1800" w:hanging="360"/>
      </w:pPr>
    </w:lvl>
    <w:lvl w:ilvl="4">
      <w:start w:val="1"/>
      <w:numFmt w:val="upperRoman"/>
      <w:lvlText w:val="%1.%2.%3.%4.%5."/>
      <w:lvlJc w:val="left"/>
      <w:pPr>
        <w:ind w:left="2160" w:hanging="360"/>
      </w:pPr>
    </w:lvl>
    <w:lvl w:ilvl="5">
      <w:start w:val="1"/>
      <w:numFmt w:val="upperRoman"/>
      <w:lvlText w:val="%1.%2.%3.%4.%5.%6."/>
      <w:lvlJc w:val="left"/>
      <w:pPr>
        <w:ind w:left="2520" w:hanging="360"/>
      </w:pPr>
    </w:lvl>
    <w:lvl w:ilvl="6">
      <w:start w:val="1"/>
      <w:numFmt w:val="upperRoman"/>
      <w:lvlText w:val="%1.%2.%3.%4.%5.%6.%7."/>
      <w:lvlJc w:val="left"/>
      <w:pPr>
        <w:ind w:left="2880" w:hanging="360"/>
      </w:pPr>
    </w:lvl>
    <w:lvl w:ilvl="7">
      <w:start w:val="1"/>
      <w:numFmt w:val="upperRoman"/>
      <w:lvlText w:val="%1.%2.%3.%4.%5.%6.%7.%8."/>
      <w:lvlJc w:val="left"/>
      <w:pPr>
        <w:ind w:left="3240" w:hanging="360"/>
      </w:pPr>
    </w:lvl>
    <w:lvl w:ilvl="8">
      <w:start w:val="1"/>
      <w:numFmt w:val="upperRoman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481E73F6"/>
    <w:multiLevelType w:val="hybridMultilevel"/>
    <w:tmpl w:val="F2960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12C8C"/>
    <w:multiLevelType w:val="hybridMultilevel"/>
    <w:tmpl w:val="9E70A7FC"/>
    <w:lvl w:ilvl="0" w:tplc="81565E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1338173">
    <w:abstractNumId w:val="4"/>
  </w:num>
  <w:num w:numId="2" w16cid:durableId="888344349">
    <w:abstractNumId w:val="5"/>
  </w:num>
  <w:num w:numId="3" w16cid:durableId="1999576143">
    <w:abstractNumId w:val="3"/>
  </w:num>
  <w:num w:numId="4" w16cid:durableId="465784583">
    <w:abstractNumId w:val="0"/>
  </w:num>
  <w:num w:numId="5" w16cid:durableId="654837184">
    <w:abstractNumId w:val="6"/>
  </w:num>
  <w:num w:numId="6" w16cid:durableId="1628777556">
    <w:abstractNumId w:val="1"/>
  </w:num>
  <w:num w:numId="7" w16cid:durableId="710038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319"/>
    <w:rsid w:val="00000363"/>
    <w:rsid w:val="000008B1"/>
    <w:rsid w:val="0000137E"/>
    <w:rsid w:val="00001983"/>
    <w:rsid w:val="0001138D"/>
    <w:rsid w:val="00014A2F"/>
    <w:rsid w:val="00023290"/>
    <w:rsid w:val="00030A72"/>
    <w:rsid w:val="00041545"/>
    <w:rsid w:val="00042EE6"/>
    <w:rsid w:val="00053793"/>
    <w:rsid w:val="0007112E"/>
    <w:rsid w:val="00073D81"/>
    <w:rsid w:val="000744D1"/>
    <w:rsid w:val="00077004"/>
    <w:rsid w:val="00082C00"/>
    <w:rsid w:val="00083C5C"/>
    <w:rsid w:val="00094BF3"/>
    <w:rsid w:val="000A388C"/>
    <w:rsid w:val="000B2A38"/>
    <w:rsid w:val="000B6033"/>
    <w:rsid w:val="000B68B4"/>
    <w:rsid w:val="000C2843"/>
    <w:rsid w:val="000D0E40"/>
    <w:rsid w:val="000D0E7B"/>
    <w:rsid w:val="000D6941"/>
    <w:rsid w:val="000F0319"/>
    <w:rsid w:val="000F3D6C"/>
    <w:rsid w:val="000F5DCC"/>
    <w:rsid w:val="00101159"/>
    <w:rsid w:val="00122951"/>
    <w:rsid w:val="00130456"/>
    <w:rsid w:val="00140666"/>
    <w:rsid w:val="00141661"/>
    <w:rsid w:val="00143269"/>
    <w:rsid w:val="001456A7"/>
    <w:rsid w:val="0014691E"/>
    <w:rsid w:val="00157A8E"/>
    <w:rsid w:val="001624A6"/>
    <w:rsid w:val="001641C1"/>
    <w:rsid w:val="001843B6"/>
    <w:rsid w:val="001A7BFF"/>
    <w:rsid w:val="001B0422"/>
    <w:rsid w:val="001B2006"/>
    <w:rsid w:val="001B7F54"/>
    <w:rsid w:val="001F4273"/>
    <w:rsid w:val="0020377F"/>
    <w:rsid w:val="002041E6"/>
    <w:rsid w:val="0021500B"/>
    <w:rsid w:val="00263A92"/>
    <w:rsid w:val="002766E1"/>
    <w:rsid w:val="00295582"/>
    <w:rsid w:val="002A097C"/>
    <w:rsid w:val="002B5DB4"/>
    <w:rsid w:val="002E3DE9"/>
    <w:rsid w:val="002E497A"/>
    <w:rsid w:val="002E56EE"/>
    <w:rsid w:val="002F2C4B"/>
    <w:rsid w:val="002F3B02"/>
    <w:rsid w:val="002F464F"/>
    <w:rsid w:val="002F752A"/>
    <w:rsid w:val="003021DE"/>
    <w:rsid w:val="00303C44"/>
    <w:rsid w:val="00304F6A"/>
    <w:rsid w:val="00324DD3"/>
    <w:rsid w:val="00342692"/>
    <w:rsid w:val="0034291F"/>
    <w:rsid w:val="00342B75"/>
    <w:rsid w:val="0034475F"/>
    <w:rsid w:val="00360D3B"/>
    <w:rsid w:val="00363552"/>
    <w:rsid w:val="00375A77"/>
    <w:rsid w:val="00377D58"/>
    <w:rsid w:val="00377FCF"/>
    <w:rsid w:val="00383E95"/>
    <w:rsid w:val="003A028B"/>
    <w:rsid w:val="003A1F99"/>
    <w:rsid w:val="003B3D9C"/>
    <w:rsid w:val="003B4D91"/>
    <w:rsid w:val="003C1A52"/>
    <w:rsid w:val="003C25C0"/>
    <w:rsid w:val="003D6772"/>
    <w:rsid w:val="003F77FC"/>
    <w:rsid w:val="00400BAC"/>
    <w:rsid w:val="00406F42"/>
    <w:rsid w:val="00407E70"/>
    <w:rsid w:val="00412558"/>
    <w:rsid w:val="00412AFC"/>
    <w:rsid w:val="004232E7"/>
    <w:rsid w:val="00424301"/>
    <w:rsid w:val="0043077A"/>
    <w:rsid w:val="004464DC"/>
    <w:rsid w:val="004570B7"/>
    <w:rsid w:val="0047146E"/>
    <w:rsid w:val="00473045"/>
    <w:rsid w:val="004855AA"/>
    <w:rsid w:val="0049381C"/>
    <w:rsid w:val="00496B21"/>
    <w:rsid w:val="004C679A"/>
    <w:rsid w:val="004D40B5"/>
    <w:rsid w:val="004D7696"/>
    <w:rsid w:val="004E5096"/>
    <w:rsid w:val="005047BF"/>
    <w:rsid w:val="00513FB1"/>
    <w:rsid w:val="0054018E"/>
    <w:rsid w:val="00540455"/>
    <w:rsid w:val="005465EF"/>
    <w:rsid w:val="00552189"/>
    <w:rsid w:val="00557F78"/>
    <w:rsid w:val="00560046"/>
    <w:rsid w:val="005608D4"/>
    <w:rsid w:val="005661E5"/>
    <w:rsid w:val="00574A53"/>
    <w:rsid w:val="005759A4"/>
    <w:rsid w:val="005928FB"/>
    <w:rsid w:val="005A2BC4"/>
    <w:rsid w:val="005A5BF4"/>
    <w:rsid w:val="005A6E63"/>
    <w:rsid w:val="005B5735"/>
    <w:rsid w:val="005D7239"/>
    <w:rsid w:val="005E583D"/>
    <w:rsid w:val="00611D55"/>
    <w:rsid w:val="006216FD"/>
    <w:rsid w:val="00642F50"/>
    <w:rsid w:val="00643D2F"/>
    <w:rsid w:val="006536BA"/>
    <w:rsid w:val="00661B7C"/>
    <w:rsid w:val="00666907"/>
    <w:rsid w:val="00686596"/>
    <w:rsid w:val="006917B2"/>
    <w:rsid w:val="00692A97"/>
    <w:rsid w:val="006B4443"/>
    <w:rsid w:val="006C0129"/>
    <w:rsid w:val="006C1369"/>
    <w:rsid w:val="006C23F3"/>
    <w:rsid w:val="006D0E56"/>
    <w:rsid w:val="006D4680"/>
    <w:rsid w:val="006E07A1"/>
    <w:rsid w:val="006F09C8"/>
    <w:rsid w:val="006F38B2"/>
    <w:rsid w:val="006F7A57"/>
    <w:rsid w:val="00704940"/>
    <w:rsid w:val="00705DFF"/>
    <w:rsid w:val="00707082"/>
    <w:rsid w:val="007111C8"/>
    <w:rsid w:val="00720CE5"/>
    <w:rsid w:val="00732A73"/>
    <w:rsid w:val="0074269F"/>
    <w:rsid w:val="00744240"/>
    <w:rsid w:val="0074560D"/>
    <w:rsid w:val="00751041"/>
    <w:rsid w:val="0076472A"/>
    <w:rsid w:val="00764DBA"/>
    <w:rsid w:val="007668E7"/>
    <w:rsid w:val="00776DC3"/>
    <w:rsid w:val="00781C05"/>
    <w:rsid w:val="007837CF"/>
    <w:rsid w:val="00793A5E"/>
    <w:rsid w:val="007A5013"/>
    <w:rsid w:val="007A7EB9"/>
    <w:rsid w:val="007C21C8"/>
    <w:rsid w:val="007F030B"/>
    <w:rsid w:val="007F5173"/>
    <w:rsid w:val="00803BAA"/>
    <w:rsid w:val="008171A4"/>
    <w:rsid w:val="0082490C"/>
    <w:rsid w:val="00830BFC"/>
    <w:rsid w:val="0084156D"/>
    <w:rsid w:val="00861258"/>
    <w:rsid w:val="00865DD9"/>
    <w:rsid w:val="00893C79"/>
    <w:rsid w:val="0089526A"/>
    <w:rsid w:val="008A2288"/>
    <w:rsid w:val="008B52CD"/>
    <w:rsid w:val="008D1360"/>
    <w:rsid w:val="008D4286"/>
    <w:rsid w:val="008E0313"/>
    <w:rsid w:val="009008E5"/>
    <w:rsid w:val="00920A00"/>
    <w:rsid w:val="00932DDC"/>
    <w:rsid w:val="0093357F"/>
    <w:rsid w:val="00935EC9"/>
    <w:rsid w:val="00941E95"/>
    <w:rsid w:val="00946E0F"/>
    <w:rsid w:val="009558C5"/>
    <w:rsid w:val="009777DF"/>
    <w:rsid w:val="00987D91"/>
    <w:rsid w:val="009A420F"/>
    <w:rsid w:val="009C1C93"/>
    <w:rsid w:val="009C48F1"/>
    <w:rsid w:val="009C762C"/>
    <w:rsid w:val="009F2033"/>
    <w:rsid w:val="00A163AF"/>
    <w:rsid w:val="00A36D50"/>
    <w:rsid w:val="00A4691B"/>
    <w:rsid w:val="00A5673A"/>
    <w:rsid w:val="00A633C3"/>
    <w:rsid w:val="00A657E7"/>
    <w:rsid w:val="00A73149"/>
    <w:rsid w:val="00A82217"/>
    <w:rsid w:val="00A851F1"/>
    <w:rsid w:val="00A933C7"/>
    <w:rsid w:val="00AA7235"/>
    <w:rsid w:val="00AB05CD"/>
    <w:rsid w:val="00AD3F5A"/>
    <w:rsid w:val="00B00D0D"/>
    <w:rsid w:val="00B10873"/>
    <w:rsid w:val="00B16A8D"/>
    <w:rsid w:val="00B16C24"/>
    <w:rsid w:val="00B2114A"/>
    <w:rsid w:val="00B542E4"/>
    <w:rsid w:val="00B71926"/>
    <w:rsid w:val="00B75FA1"/>
    <w:rsid w:val="00B80814"/>
    <w:rsid w:val="00B87474"/>
    <w:rsid w:val="00BA6396"/>
    <w:rsid w:val="00BC02B1"/>
    <w:rsid w:val="00BC06CF"/>
    <w:rsid w:val="00BC1A97"/>
    <w:rsid w:val="00BD6EF1"/>
    <w:rsid w:val="00C00777"/>
    <w:rsid w:val="00C30841"/>
    <w:rsid w:val="00C42E82"/>
    <w:rsid w:val="00C5207C"/>
    <w:rsid w:val="00C534ED"/>
    <w:rsid w:val="00C573F5"/>
    <w:rsid w:val="00C57774"/>
    <w:rsid w:val="00C76A40"/>
    <w:rsid w:val="00C770EA"/>
    <w:rsid w:val="00C777CC"/>
    <w:rsid w:val="00C83C37"/>
    <w:rsid w:val="00C852FE"/>
    <w:rsid w:val="00C870A9"/>
    <w:rsid w:val="00C90512"/>
    <w:rsid w:val="00C95739"/>
    <w:rsid w:val="00CA4C08"/>
    <w:rsid w:val="00CC3F39"/>
    <w:rsid w:val="00CD5875"/>
    <w:rsid w:val="00D02C9E"/>
    <w:rsid w:val="00D10816"/>
    <w:rsid w:val="00D13480"/>
    <w:rsid w:val="00D17703"/>
    <w:rsid w:val="00D224FB"/>
    <w:rsid w:val="00D26374"/>
    <w:rsid w:val="00D27BB6"/>
    <w:rsid w:val="00D41F21"/>
    <w:rsid w:val="00D71564"/>
    <w:rsid w:val="00D74CA4"/>
    <w:rsid w:val="00D80AAC"/>
    <w:rsid w:val="00D84962"/>
    <w:rsid w:val="00DA1234"/>
    <w:rsid w:val="00DA61D5"/>
    <w:rsid w:val="00DB1F2D"/>
    <w:rsid w:val="00DB598E"/>
    <w:rsid w:val="00DB6F16"/>
    <w:rsid w:val="00DC08D2"/>
    <w:rsid w:val="00DC33B0"/>
    <w:rsid w:val="00DD1748"/>
    <w:rsid w:val="00DF2BD1"/>
    <w:rsid w:val="00E17DA3"/>
    <w:rsid w:val="00E21319"/>
    <w:rsid w:val="00E23E8A"/>
    <w:rsid w:val="00E26335"/>
    <w:rsid w:val="00E34637"/>
    <w:rsid w:val="00E40BE0"/>
    <w:rsid w:val="00E438A3"/>
    <w:rsid w:val="00E61A6F"/>
    <w:rsid w:val="00E634C4"/>
    <w:rsid w:val="00E67F53"/>
    <w:rsid w:val="00E7348E"/>
    <w:rsid w:val="00E80412"/>
    <w:rsid w:val="00E81170"/>
    <w:rsid w:val="00E842EF"/>
    <w:rsid w:val="00E939D6"/>
    <w:rsid w:val="00EA6033"/>
    <w:rsid w:val="00EB0021"/>
    <w:rsid w:val="00EB3165"/>
    <w:rsid w:val="00EC1193"/>
    <w:rsid w:val="00ED0400"/>
    <w:rsid w:val="00ED56B8"/>
    <w:rsid w:val="00EE7AFD"/>
    <w:rsid w:val="00EF0F4C"/>
    <w:rsid w:val="00F000B6"/>
    <w:rsid w:val="00F1623E"/>
    <w:rsid w:val="00F179DC"/>
    <w:rsid w:val="00F256DF"/>
    <w:rsid w:val="00F6214B"/>
    <w:rsid w:val="00F64D1B"/>
    <w:rsid w:val="00F71942"/>
    <w:rsid w:val="00F80E52"/>
    <w:rsid w:val="00F82573"/>
    <w:rsid w:val="00F979E7"/>
    <w:rsid w:val="00FA318C"/>
    <w:rsid w:val="00FA4D96"/>
    <w:rsid w:val="00FC04FA"/>
    <w:rsid w:val="00FC58D2"/>
    <w:rsid w:val="00FD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2A52"/>
  <w15:chartTrackingRefBased/>
  <w15:docId w15:val="{A9A20292-4335-4C6E-9A2A-176B7FB5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2CD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1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1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1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1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1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1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1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1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1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1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1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1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13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13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13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13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13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13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1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1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1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1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1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13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13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13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1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13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13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5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2CD"/>
  </w:style>
  <w:style w:type="paragraph" w:styleId="Stopka">
    <w:name w:val="footer"/>
    <w:basedOn w:val="Normalny"/>
    <w:link w:val="StopkaZnak"/>
    <w:uiPriority w:val="99"/>
    <w:unhideWhenUsed/>
    <w:rsid w:val="008B5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2CD"/>
  </w:style>
  <w:style w:type="character" w:customStyle="1" w:styleId="Wyrnienie">
    <w:name w:val="Wyróżnienie"/>
    <w:basedOn w:val="Domylnaczcionkaakapitu"/>
    <w:uiPriority w:val="20"/>
    <w:qFormat/>
    <w:rsid w:val="008B52CD"/>
    <w:rPr>
      <w:i/>
      <w:iCs/>
    </w:rPr>
  </w:style>
  <w:style w:type="paragraph" w:customStyle="1" w:styleId="Standard">
    <w:name w:val="Standard"/>
    <w:qFormat/>
    <w:rsid w:val="008B52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qFormat/>
    <w:rsid w:val="008B52C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A388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3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09332000-5+-+Instalacje+s%C5%82oneczne&amp;oq=kod+CPV+instalacja+fotowoltaiczna&amp;gs_lcrp=EgZjaHJvbWUyBggAEEUYOTIKCAEQABiABBiiBDIKCAIQABiiBBiJBTIKCAMQABiABBiiBDIKCAQQABiABBiiBNIBCDc1NjhqMGo0qAIAsAIB&amp;sourceid=chrome&amp;ie=UTF-8&amp;mstk=AUtExfBZ7vOfgK0OhYJ0NPFTYcb9htRSB7P5ueJ_STOwYnEDUAtigb8x-Jqls9B_BziHQ_5i5Ff6AX8kJx6Ou0DJwiE_ZT_4KTter_qT4IUhjhip4lqNvSaz9z32Lhhw-0S30YBWTy5iSLR9iKfQuCIecb1K3erLH0XTKOzVo8fWOESCHOJWDXXunbEBxBdjYH4EWU-ENfvl6yZOF1s1IgAPcxJHimoNo9fPb3urIP10-Q0N9ryq3-MEo6jx7a84WQRK3s6Xjm85Ylyf8DWGSgJ5RwQH&amp;csui=3&amp;ved=2ahUKEwi59ajX98aQAxXgQ_EDHbTmCcQQgK4QegQIAh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1358</Words>
  <Characters>8152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131</cp:revision>
  <dcterms:created xsi:type="dcterms:W3CDTF">2026-02-24T17:49:00Z</dcterms:created>
  <dcterms:modified xsi:type="dcterms:W3CDTF">2026-03-12T19:05:00Z</dcterms:modified>
</cp:coreProperties>
</file>